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A" w:rsidRDefault="00AF37C4">
      <w:pPr>
        <w:shd w:val="clear" w:color="auto" w:fill="FFFFFF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39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Правительство Санкт-Петербурга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Комитет по образованию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Государственное бюджетное учреждение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дополнительного профессионального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Санкт-Петербургская академия постдипломного педагогического образования</w:t>
      </w:r>
    </w:p>
    <w:p w:rsidR="00086FBA" w:rsidRDefault="00086FBA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>191002, Санкт-Петербург, ул. Ломоносова, 11-13</w:t>
      </w:r>
    </w:p>
    <w:p w:rsidR="00086FBA" w:rsidRDefault="00086FB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детства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педагогики семьи</w:t>
      </w: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6FBA" w:rsidRDefault="00086FBA">
      <w:pPr>
        <w:jc w:val="right"/>
        <w:rPr>
          <w:sz w:val="28"/>
          <w:szCs w:val="28"/>
        </w:rPr>
      </w:pPr>
    </w:p>
    <w:p w:rsidR="00086FBA" w:rsidRDefault="00086FBA">
      <w:pPr>
        <w:jc w:val="center"/>
        <w:rPr>
          <w:sz w:val="28"/>
          <w:szCs w:val="28"/>
        </w:rPr>
      </w:pPr>
    </w:p>
    <w:p w:rsidR="00086FBA" w:rsidRDefault="00086FBA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BB29E1" w:rsidRDefault="00086FBA">
      <w:pPr>
        <w:jc w:val="center"/>
        <w:rPr>
          <w:bCs/>
          <w:sz w:val="36"/>
          <w:szCs w:val="36"/>
        </w:rPr>
      </w:pPr>
      <w:r w:rsidRPr="00BB29E1">
        <w:rPr>
          <w:bCs/>
          <w:sz w:val="36"/>
          <w:szCs w:val="36"/>
        </w:rPr>
        <w:t xml:space="preserve">ДЛЯ РОДИТЕЛЕЙ </w:t>
      </w:r>
    </w:p>
    <w:p w:rsidR="004F339B" w:rsidRPr="00BB29E1" w:rsidRDefault="004F339B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(законных представителей)</w:t>
      </w:r>
    </w:p>
    <w:p w:rsidR="00BB29E1" w:rsidRDefault="00BB29E1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ВОПРОСАМ ВЫЯВЛЕНИЯ РАННИХ ПРИЗНАКОВ СУИЦИДАЛЬНОГО ПОВЕДЕНИЯ </w:t>
      </w:r>
      <w:r w:rsidR="00BB29E1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 НЕСОВЕРШЕННОЛЕТНИХ</w:t>
      </w: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AA0DBF" w:rsidRDefault="00AA0DBF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562B68" w:rsidRDefault="00562B68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</w:p>
    <w:p w:rsidR="00086FBA" w:rsidRDefault="00086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AA0DBF" w:rsidRDefault="00086FBA">
      <w:pPr>
        <w:jc w:val="center"/>
        <w:rPr>
          <w:b/>
          <w:bCs/>
          <w:sz w:val="28"/>
          <w:szCs w:val="28"/>
        </w:rPr>
        <w:sectPr w:rsidR="00AA0DBF" w:rsidSect="00086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20"/>
          <w:noEndnote/>
        </w:sectPr>
      </w:pPr>
      <w:r>
        <w:rPr>
          <w:b/>
          <w:bCs/>
          <w:sz w:val="28"/>
          <w:szCs w:val="28"/>
        </w:rPr>
        <w:t>2019 год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Подростковый возраст</w:t>
      </w:r>
      <w:r>
        <w:rPr>
          <w:sz w:val="28"/>
          <w:szCs w:val="28"/>
        </w:rPr>
        <w:t xml:space="preserve"> – это остро протекающий переход от детства </w:t>
      </w:r>
      <w:r>
        <w:rPr>
          <w:sz w:val="28"/>
          <w:szCs w:val="28"/>
        </w:rPr>
        <w:br/>
        <w:t>к взрослости, в котором в поведении ребенка переплетаются противоречи</w:t>
      </w:r>
      <w:r>
        <w:rPr>
          <w:sz w:val="28"/>
          <w:szCs w:val="28"/>
        </w:rPr>
        <w:softHyphen/>
        <w:t xml:space="preserve">вые тенденции: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притязаний подростка намного превышает его воз</w:t>
      </w:r>
      <w:r>
        <w:rPr>
          <w:sz w:val="28"/>
          <w:szCs w:val="28"/>
        </w:rPr>
        <w:softHyphen/>
        <w:t xml:space="preserve">можности </w:t>
      </w:r>
      <w:r>
        <w:rPr>
          <w:sz w:val="28"/>
          <w:szCs w:val="28"/>
        </w:rPr>
        <w:br/>
        <w:t>и реальный социальный статус (он еще не взрослый, но начинает требовать, чтобы к нему относились как к взрослому);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чрезвычайная сконцен</w:t>
      </w:r>
      <w:r>
        <w:rPr>
          <w:sz w:val="28"/>
          <w:szCs w:val="28"/>
        </w:rPr>
        <w:softHyphen/>
        <w:t xml:space="preserve">трированность на самих себе, эгоцентризм, </w:t>
      </w:r>
      <w:r>
        <w:rPr>
          <w:sz w:val="28"/>
          <w:szCs w:val="28"/>
        </w:rPr>
        <w:br/>
        <w:t>с одной стороны, а с другой − спо</w:t>
      </w:r>
      <w:r>
        <w:rPr>
          <w:sz w:val="28"/>
          <w:szCs w:val="28"/>
        </w:rPr>
        <w:softHyphen/>
        <w:t xml:space="preserve">собность проявлять альтруизм (бескорыстие), внимание и чувствительность;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внимание неустойчиво, с другой стороны - подростки могут сидеть часами, сосредоточившись на том, что им действительно интересно;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эмоционального реагирования подростков - сравнительная лег</w:t>
      </w:r>
      <w:r>
        <w:rPr>
          <w:sz w:val="28"/>
          <w:szCs w:val="28"/>
        </w:rPr>
        <w:softHyphen/>
        <w:t>кость возникновения у них переживаний эмоциональной напряженности, пси</w:t>
      </w:r>
      <w:r>
        <w:rPr>
          <w:sz w:val="28"/>
          <w:szCs w:val="28"/>
        </w:rPr>
        <w:softHyphen/>
        <w:t xml:space="preserve">хологического стресса, способность бурно и непосредственно выражать свои эмоции, зачастую неумение сдерживать радость, гнев, замешательство.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родителям</w:t>
      </w:r>
    </w:p>
    <w:p w:rsidR="00AA0DBF" w:rsidRDefault="00AA0DBF" w:rsidP="00AA0DBF">
      <w:pPr>
        <w:ind w:firstLine="709"/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непростой период Вам особенно важ</w:t>
      </w:r>
      <w:r>
        <w:rPr>
          <w:sz w:val="28"/>
          <w:szCs w:val="28"/>
        </w:rPr>
        <w:softHyphen/>
        <w:t xml:space="preserve">но проявлять терпение, понимать интересы ребенка.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разрядки эмоционального напряжения полезно научить подростка использовать юмор, самим уметь с помощью шутки разря</w:t>
      </w:r>
      <w:r>
        <w:rPr>
          <w:sz w:val="28"/>
          <w:szCs w:val="28"/>
        </w:rPr>
        <w:softHyphen/>
        <w:t xml:space="preserve">дить напряженные ситуации.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направить усилия на развитие поисковой активности подростков, «включать» его в такие виды деятельности (например, в системе дополнительного образования, внеурочной деятельности), в кото</w:t>
      </w:r>
      <w:r>
        <w:rPr>
          <w:sz w:val="28"/>
          <w:szCs w:val="28"/>
        </w:rPr>
        <w:softHyphen/>
        <w:t xml:space="preserve">рых есть усложненные, интересные для них новые задания, предъявляющие к нему повышенные требования.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Мечта имеет чрезвычайно важное значение для развития подростка, создавая идеальные образы будущего, как личностно</w:t>
      </w:r>
      <w:r>
        <w:rPr>
          <w:sz w:val="28"/>
          <w:szCs w:val="28"/>
        </w:rPr>
        <w:softHyphen/>
        <w:t xml:space="preserve">го, </w:t>
      </w:r>
      <w:r w:rsidR="00422A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так и профессионального.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«услышать», понять, о чем мечтают Ваши дети, обеспечить                им ста</w:t>
      </w:r>
      <w:r>
        <w:rPr>
          <w:sz w:val="28"/>
          <w:szCs w:val="28"/>
        </w:rPr>
        <w:softHyphen/>
        <w:t>бильность, безопасность, уверенность в себе, помочь определиться               с возмож</w:t>
      </w:r>
      <w:r>
        <w:rPr>
          <w:sz w:val="28"/>
          <w:szCs w:val="28"/>
        </w:rPr>
        <w:softHyphen/>
        <w:t xml:space="preserve">ной профессиональной сферой будущей жизни.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Ситуации, связанные с возможными суицидальными намерениями, на которые родителям обязательно надо обращать особое внимание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Резкое изменение поведения. Например, ребенок теряет интерес </w:t>
      </w:r>
      <w:r w:rsidR="00D111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к тому, чем любил заниматься, у него резко сокращается круг привычных </w:t>
      </w:r>
      <w:r w:rsidR="00D111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любимых увлечений.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Ребенок проводит в сети практически все время, зачастую в ущерб учебе, развлекательным мероприятиям и так далее, почти никогда </w:t>
      </w:r>
      <w:r w:rsidR="00D111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 расстается с мобильным телефоном. При этом им устанавливаются пароли на </w:t>
      </w:r>
      <w:r>
        <w:rPr>
          <w:sz w:val="28"/>
          <w:szCs w:val="28"/>
        </w:rPr>
        <w:lastRenderedPageBreak/>
        <w:t xml:space="preserve">всех девайсах (Девайс представляет собою технологичное устройство </w:t>
      </w:r>
      <w:r w:rsidR="00D111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аккумуляторами и различными функциями: умные часы, смартфон, ноутбук и пр.),  используются графические ключи для входа, проводится постоянная очистка используемых браузеров, корзины.</w:t>
      </w:r>
    </w:p>
    <w:p w:rsidR="00AA0DBF" w:rsidRPr="0079498D" w:rsidRDefault="00AA0DBF" w:rsidP="00AA0DBF">
      <w:pPr>
        <w:ind w:firstLine="709"/>
        <w:jc w:val="both"/>
        <w:rPr>
          <w:sz w:val="28"/>
          <w:szCs w:val="28"/>
        </w:rPr>
      </w:pPr>
      <w:r w:rsidRPr="0079498D">
        <w:rPr>
          <w:sz w:val="28"/>
          <w:szCs w:val="28"/>
        </w:rPr>
        <w:t xml:space="preserve">• «Зависание» </w:t>
      </w:r>
      <w:r w:rsidR="0079498D" w:rsidRPr="0079498D">
        <w:rPr>
          <w:sz w:val="28"/>
          <w:szCs w:val="28"/>
        </w:rPr>
        <w:t xml:space="preserve">в </w:t>
      </w:r>
      <w:r w:rsidRPr="0079498D">
        <w:rPr>
          <w:sz w:val="28"/>
          <w:szCs w:val="28"/>
        </w:rPr>
        <w:t>социальных сет</w:t>
      </w:r>
      <w:r w:rsidR="0079498D" w:rsidRPr="0079498D">
        <w:rPr>
          <w:sz w:val="28"/>
          <w:szCs w:val="28"/>
        </w:rPr>
        <w:t>ях</w:t>
      </w:r>
      <w:r w:rsidRPr="0079498D">
        <w:rPr>
          <w:sz w:val="28"/>
          <w:szCs w:val="28"/>
        </w:rPr>
        <w:t xml:space="preserve"> в любое время, в том числе,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Изменение образа жизни. В частности, ребенок уходит из дома, </w:t>
      </w:r>
      <w:r w:rsidR="00D111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не поясняя куда, в том числе, вечером и даже ночью.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Проявление «аутоагрессии» - 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A0DBF" w:rsidRDefault="00AA0DBF" w:rsidP="00AA0DBF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Значимые признаки, связанные с возможными суицидальными намерениями подростка, на которые необходимо обратить внимание родителям при мониторинге страницы своего ребенка в социальной сети</w:t>
      </w:r>
    </w:p>
    <w:p w:rsidR="00AA0DBF" w:rsidRDefault="00AA0DBF" w:rsidP="00AA0DBF">
      <w:pPr>
        <w:ind w:firstLine="709"/>
        <w:jc w:val="center"/>
        <w:rPr>
          <w:sz w:val="28"/>
          <w:szCs w:val="28"/>
        </w:rPr>
      </w:pP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изображениях, публикуемых на страницах   соцсетей, детьми могут размещаться фотографии проявлений аутоагрессии: самоунижения, оскорбления себя в разных и порой даже жестоких формах, вплоть </w:t>
      </w:r>
      <w:r w:rsidR="00D111F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нанесения себе травм, в частности</w:t>
      </w:r>
      <w:r w:rsidR="00D111F7">
        <w:rPr>
          <w:sz w:val="28"/>
          <w:szCs w:val="28"/>
        </w:rPr>
        <w:t xml:space="preserve">, </w:t>
      </w:r>
      <w:r>
        <w:rPr>
          <w:sz w:val="28"/>
          <w:szCs w:val="28"/>
        </w:rPr>
        <w:t>и порезов;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Символичными являются сохранение фотографий китов (которые выбрасываются на берег и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D111F7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добровольно уходят из жизни), бабочек (которые летят на свет, хотя знают, что это приведет </w:t>
      </w:r>
      <w:r w:rsidR="00D111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их к неминуемой гибели), единорогов (смерть едет на единороге в ад), съемки с высоты, крыш и чердаков;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AA0DBF" w:rsidRDefault="00AA0DBF" w:rsidP="00AA0DBF">
      <w:pPr>
        <w:numPr>
          <w:ilvl w:val="0"/>
          <w:numId w:val="3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посещения (а в отдельных случаях</w:t>
      </w:r>
      <w:r w:rsidR="00D111F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продолжительность) ребенком своей страницы в соцсетях.</w:t>
      </w: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процессе беседы родителей с ребенком наличие всех вышеперечисленных признаков дети чаще всего объясняют тем, 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>что хотели «разыграть» родителей или друзей, отрицая любые подозрения в намерении совершить суицид.</w:t>
      </w:r>
    </w:p>
    <w:p w:rsidR="00AA0DBF" w:rsidRDefault="00AA0DBF" w:rsidP="00AA0DBF">
      <w:pPr>
        <w:jc w:val="center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Родителям необходимо иметь в</w:t>
      </w:r>
      <w:r w:rsidR="00AE24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виду, что суицидальные попытки совершают и дети из полных благополучных семей, зачастую, с хорошим достатком и организованным досугом, широким кругом общения. </w:t>
      </w:r>
    </w:p>
    <w:p w:rsidR="00AA0DBF" w:rsidRDefault="00AA0DBF" w:rsidP="00AA0DBF">
      <w:pPr>
        <w:ind w:firstLine="709"/>
        <w:jc w:val="both"/>
        <w:rPr>
          <w:b/>
          <w:bCs/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Получить экстренную бесплатную и квалифицированную психологическую помощь, наладить доверительные и близкие отношения </w:t>
      </w:r>
      <w:r w:rsidR="00AE24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 своими детьми поможет обращение за помощью и поддержкой </w:t>
      </w:r>
      <w:r w:rsidR="00AE24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Телефоны доверия. 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Телефонов доверия показывает, что это звонки и тех, </w:t>
      </w:r>
      <w:r w:rsidR="00AE24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кто пока просто думает о том, как поступить со своей жизнью, для кого проблемы неразделенной любви, ссоры с родителями или двойки на экзамене кажутся неразрешимыми, а также родителей, которые беспокоятся за жизнь </w:t>
      </w:r>
      <w:r w:rsidR="00AE2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здоровье своих детей.</w:t>
      </w:r>
    </w:p>
    <w:p w:rsidR="00AA0DBF" w:rsidRDefault="00AA0DBF" w:rsidP="00AA0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DBF" w:rsidRDefault="00AA0DBF" w:rsidP="00AA0DBF">
      <w:pPr>
        <w:pStyle w:val="Pa0"/>
        <w:ind w:firstLine="380"/>
        <w:jc w:val="center"/>
        <w:rPr>
          <w:rStyle w:val="A50"/>
          <w:rFonts w:ascii="Noto Sans" w:hAnsi="Noto Sans" w:cs="Noto Sans"/>
        </w:rPr>
      </w:pPr>
      <w:r>
        <w:rPr>
          <w:rStyle w:val="A50"/>
          <w:rFonts w:ascii="Noto Sans" w:hAnsi="Noto Sans" w:cs="Noto Sans"/>
        </w:rPr>
        <w:t>ТЕЛЕФОНЫ ДОВЕРИЯ ДЛЯ ДЕТЕЙ И РОДИТЕЛЕЙ</w:t>
      </w:r>
    </w:p>
    <w:p w:rsidR="00AA0DBF" w:rsidRDefault="00AA0DBF" w:rsidP="00AA0DBF"/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8-800-2000-122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Всероссийская служба детского телефона доверия.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004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(круглосуточно, анонимно) – Городской мониторинговый центр (психолог для детей и подростков).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251-00-33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(круглосуточно, анонимно) – телефон доверия консультативно-диагностического центра репродуктивного здоровья подростков «Ювента».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8-800-25-000-15 </w:t>
      </w:r>
      <w:r>
        <w:rPr>
          <w:rStyle w:val="A40"/>
          <w:rFonts w:ascii="Times New Roman" w:hAnsi="Times New Roman" w:cs="Times New Roman"/>
          <w:sz w:val="28"/>
          <w:szCs w:val="28"/>
        </w:rPr>
        <w:t>(по будням с 9:00 до 18:00, обеденный перерыв с 13:00 до 14:00) – линия помощи «Дети онлайн» (любые виды помо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щи и консультаций для детей, которые столкнулись с опасностью или негативной ситуацией во 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 ПК, нежелательный контент и т. д.).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708-40-41 </w:t>
      </w:r>
      <w:r>
        <w:rPr>
          <w:rStyle w:val="A40"/>
          <w:rFonts w:ascii="Times New Roman" w:hAnsi="Times New Roman" w:cs="Times New Roman"/>
          <w:sz w:val="28"/>
          <w:szCs w:val="28"/>
        </w:rPr>
        <w:t>(круглосуточно, анонимно) – экстренная психологиче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>ская помощь для детей, подростков и их родителей института пси</w:t>
      </w:r>
      <w:r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хотерапии «Гармония».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344-08-06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– телефон доверия экстренной психологической помощи семьям в трудных жизненных ситуациях. </w:t>
      </w:r>
    </w:p>
    <w:p w:rsidR="00AA0DBF" w:rsidRDefault="00AA0DBF" w:rsidP="008B71AE">
      <w:pPr>
        <w:pStyle w:val="Pa14"/>
        <w:spacing w:after="16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714-42-10, 714-45-63, 714-15-69 </w:t>
      </w:r>
      <w:r>
        <w:rPr>
          <w:rStyle w:val="A40"/>
          <w:rFonts w:ascii="Times New Roman" w:hAnsi="Times New Roman" w:cs="Times New Roman"/>
          <w:sz w:val="28"/>
          <w:szCs w:val="28"/>
        </w:rPr>
        <w:t xml:space="preserve">(круглосуточно) – наркологический телефон доверия. </w:t>
      </w:r>
    </w:p>
    <w:p w:rsidR="00AA0DBF" w:rsidRDefault="00AA0DBF" w:rsidP="008B71AE">
      <w:pPr>
        <w:pStyle w:val="Pa0"/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ГУ МВД России по Санкт-Петербургу и Ленинградской области: </w:t>
      </w:r>
    </w:p>
    <w:p w:rsidR="00AA0DBF" w:rsidRDefault="00221295" w:rsidP="008B71AE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40"/>
          <w:rFonts w:ascii="Times New Roman" w:hAnsi="Times New Roman" w:cs="Times New Roman"/>
          <w:sz w:val="28"/>
          <w:szCs w:val="28"/>
        </w:rPr>
        <w:t xml:space="preserve">   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AA0DBF" w:rsidRPr="008B71AE">
        <w:rPr>
          <w:rStyle w:val="A40"/>
          <w:rFonts w:ascii="Times New Roman" w:hAnsi="Times New Roman" w:cs="Times New Roman"/>
          <w:b/>
          <w:sz w:val="28"/>
          <w:szCs w:val="28"/>
        </w:rPr>
        <w:t>573-21-81 e-mail</w:t>
      </w:r>
      <w:r>
        <w:rPr>
          <w:rStyle w:val="A40"/>
          <w:rFonts w:ascii="Times New Roman" w:hAnsi="Times New Roman" w:cs="Times New Roman"/>
          <w:sz w:val="28"/>
          <w:szCs w:val="28"/>
        </w:rPr>
        <w:t>:</w:t>
      </w:r>
      <w:r w:rsidR="00AA0DBF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A0DBF">
          <w:rPr>
            <w:rStyle w:val="a6"/>
            <w:rFonts w:ascii="Times New Roman" w:hAnsi="Times New Roman" w:cs="Times New Roman"/>
            <w:sz w:val="28"/>
            <w:szCs w:val="28"/>
          </w:rPr>
          <w:t>obrashenia@mail.ru</w:t>
        </w:r>
      </w:hyperlink>
    </w:p>
    <w:p w:rsidR="008B71AE" w:rsidRDefault="008B71AE" w:rsidP="00AA0DBF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b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sz w:val="28"/>
          <w:szCs w:val="28"/>
        </w:rPr>
        <w:t xml:space="preserve">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>информационный портал «Открытая академия родительской культуры»</w:t>
      </w:r>
      <w:r w:rsidR="009D5645">
        <w:rPr>
          <w:rStyle w:val="A40"/>
          <w:rFonts w:ascii="Times New Roman" w:hAnsi="Times New Roman" w:cs="Times New Roman"/>
          <w:b/>
          <w:sz w:val="28"/>
          <w:szCs w:val="28"/>
        </w:rPr>
        <w:t xml:space="preserve"> - </w:t>
      </w:r>
      <w:r w:rsidRPr="008B71AE">
        <w:rPr>
          <w:rStyle w:val="A40"/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AE69E2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https://spbappo.ru/struktura/institut-detstva/kafedra-pedagogiki-semi/</w:t>
        </w:r>
      </w:hyperlink>
    </w:p>
    <w:p w:rsidR="008B71AE" w:rsidRDefault="008B71AE" w:rsidP="008B71AE">
      <w:pPr>
        <w:jc w:val="both"/>
        <w:rPr>
          <w:rStyle w:val="A40"/>
          <w:rFonts w:ascii="Times New Roman" w:hAnsi="Times New Roman" w:cs="Times New Roman"/>
          <w:sz w:val="28"/>
          <w:szCs w:val="28"/>
        </w:rPr>
      </w:pP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(краткая ссылка: </w:t>
      </w:r>
      <w:hyperlink r:id="rId16" w:history="1">
        <w:r w:rsidRPr="008B71AE">
          <w:rPr>
            <w:rStyle w:val="a6"/>
            <w:rFonts w:ascii="Times New Roman" w:hAnsi="Times New Roman" w:cs="Times New Roman"/>
            <w:sz w:val="28"/>
            <w:szCs w:val="28"/>
          </w:rPr>
          <w:t>https://clck.ru/KeXzw</w:t>
        </w:r>
      </w:hyperlink>
      <w:r w:rsidRPr="008B71AE">
        <w:rPr>
          <w:rStyle w:val="A40"/>
          <w:rFonts w:ascii="Times New Roman" w:hAnsi="Times New Roman" w:cs="Times New Roman"/>
          <w:sz w:val="28"/>
          <w:szCs w:val="28"/>
        </w:rPr>
        <w:t>): раздел «Предупреждение семейного неблагополучия, агрессивного и насильственного поведения</w:t>
      </w:r>
      <w:r>
        <w:rPr>
          <w:rStyle w:val="A40"/>
          <w:rFonts w:ascii="Times New Roman" w:hAnsi="Times New Roman" w:cs="Times New Roman"/>
          <w:sz w:val="28"/>
          <w:szCs w:val="28"/>
        </w:rPr>
        <w:t>»</w:t>
      </w:r>
      <w:r w:rsidRPr="008B71AE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</w:p>
    <w:p w:rsidR="007746E2" w:rsidRDefault="007746E2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</w:p>
    <w:p w:rsidR="00AA0DBF" w:rsidRDefault="008B71AE" w:rsidP="008B71AE">
      <w:pPr>
        <w:jc w:val="both"/>
        <w:rPr>
          <w:rStyle w:val="A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A0DBF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Уполномоченный по правам ребенка в Санкт-Петербурге </w:t>
      </w:r>
    </w:p>
    <w:p w:rsidR="008B71AE" w:rsidRPr="008B71AE" w:rsidRDefault="00AA0DBF" w:rsidP="008B71AE">
      <w:pPr>
        <w:pStyle w:val="Pa15"/>
        <w:spacing w:after="160"/>
        <w:ind w:firstLine="380"/>
        <w:jc w:val="both"/>
        <w:rPr>
          <w:lang w:val="en-US"/>
        </w:rPr>
      </w:pPr>
      <w:r>
        <w:rPr>
          <w:rStyle w:val="A40"/>
          <w:rFonts w:ascii="Times New Roman" w:hAnsi="Times New Roman" w:cs="Times New Roman"/>
          <w:b/>
          <w:bCs/>
          <w:sz w:val="28"/>
          <w:szCs w:val="28"/>
        </w:rPr>
        <w:t>сайт</w:t>
      </w:r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17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www.spbdeti.org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e-mail: </w:t>
      </w:r>
      <w:hyperlink r:id="rId18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admin@spbdeti.org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</w:t>
      </w:r>
      <w:hyperlink r:id="rId19" w:history="1">
        <w:r w:rsidR="008B71AE" w:rsidRPr="00AE69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spbdeti@mail.ru</w:t>
        </w:r>
      </w:hyperlink>
      <w:r w:rsidRPr="00AA0DBF">
        <w:rPr>
          <w:rStyle w:val="A40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sectPr w:rsidR="008B71AE" w:rsidRPr="008B71AE" w:rsidSect="008B71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0" w:bottom="1134" w:left="156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65" w:rsidRDefault="00E86D65" w:rsidP="00086FBA">
      <w:r>
        <w:separator/>
      </w:r>
    </w:p>
  </w:endnote>
  <w:endnote w:type="continuationSeparator" w:id="0">
    <w:p w:rsidR="00E86D65" w:rsidRDefault="00E86D65" w:rsidP="000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65" w:rsidRDefault="00E86D65" w:rsidP="00086FBA">
      <w:r>
        <w:separator/>
      </w:r>
    </w:p>
  </w:footnote>
  <w:footnote w:type="continuationSeparator" w:id="0">
    <w:p w:rsidR="00E86D65" w:rsidRDefault="00E86D65" w:rsidP="0008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A" w:rsidRDefault="00086FBA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458B"/>
    <w:multiLevelType w:val="multilevel"/>
    <w:tmpl w:val="2ACDE84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57C858A1"/>
    <w:multiLevelType w:val="multilevel"/>
    <w:tmpl w:val="719749B9"/>
    <w:lvl w:ilvl="0">
      <w:numFmt w:val="bullet"/>
      <w:lvlText w:val="·"/>
      <w:lvlJc w:val="left"/>
      <w:pPr>
        <w:tabs>
          <w:tab w:val="num" w:pos="49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6E8ACDE0"/>
    <w:multiLevelType w:val="multilevel"/>
    <w:tmpl w:val="5DB1852C"/>
    <w:lvl w:ilvl="0">
      <w:numFmt w:val="bullet"/>
      <w:lvlText w:val="·"/>
      <w:lvlJc w:val="left"/>
      <w:pPr>
        <w:tabs>
          <w:tab w:val="num" w:pos="495"/>
        </w:tabs>
        <w:ind w:left="75" w:hanging="7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A"/>
    <w:rsid w:val="00086FBA"/>
    <w:rsid w:val="001058CD"/>
    <w:rsid w:val="00221295"/>
    <w:rsid w:val="0027090B"/>
    <w:rsid w:val="00357ED5"/>
    <w:rsid w:val="00422A9C"/>
    <w:rsid w:val="00451B3D"/>
    <w:rsid w:val="004F339B"/>
    <w:rsid w:val="005028FE"/>
    <w:rsid w:val="00562B68"/>
    <w:rsid w:val="007746E2"/>
    <w:rsid w:val="0079498D"/>
    <w:rsid w:val="008B71AE"/>
    <w:rsid w:val="009D5645"/>
    <w:rsid w:val="00AA0DBF"/>
    <w:rsid w:val="00AA36B4"/>
    <w:rsid w:val="00AE249A"/>
    <w:rsid w:val="00AF37C4"/>
    <w:rsid w:val="00BB29E1"/>
    <w:rsid w:val="00D111F7"/>
    <w:rsid w:val="00E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9685F6-5277-405D-9A0B-E0B732A5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4">
    <w:name w:val="Body Text"/>
    <w:basedOn w:val="a"/>
    <w:link w:val="a5"/>
    <w:uiPriority w:val="99"/>
    <w:pPr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086FB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Pr>
      <w:sz w:val="28"/>
      <w:szCs w:val="28"/>
      <w:lang w:val="ru-RU"/>
    </w:rPr>
  </w:style>
  <w:style w:type="character" w:styleId="a6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7">
    <w:name w:val="Normal (Web)"/>
    <w:basedOn w:val="a"/>
    <w:uiPriority w:val="99"/>
    <w:pPr>
      <w:spacing w:before="100" w:after="100"/>
    </w:pPr>
  </w:style>
  <w:style w:type="character" w:styleId="a8">
    <w:name w:val="Emphasis"/>
    <w:uiPriority w:val="99"/>
    <w:qFormat/>
    <w:rPr>
      <w:rFonts w:ascii="Arial" w:hAnsi="Arial" w:cs="Arial"/>
      <w:i/>
      <w:iCs/>
      <w:lang w:val="ru-RU"/>
    </w:rPr>
  </w:style>
  <w:style w:type="paragraph" w:customStyle="1" w:styleId="Pa0">
    <w:name w:val="Pa0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20">
    <w:name w:val="A2"/>
    <w:uiPriority w:val="99"/>
    <w:rPr>
      <w:rFonts w:ascii="Arial" w:hAnsi="Arial" w:cs="Arial"/>
      <w:color w:val="000000"/>
      <w:sz w:val="18"/>
      <w:szCs w:val="18"/>
      <w:lang w:val="ru-RU"/>
    </w:rPr>
  </w:style>
  <w:style w:type="character" w:customStyle="1" w:styleId="A60">
    <w:name w:val="A6"/>
    <w:uiPriority w:val="99"/>
    <w:rPr>
      <w:rFonts w:ascii="Arial" w:hAnsi="Arial" w:cs="Arial"/>
      <w:i/>
      <w:iCs/>
      <w:color w:val="000000"/>
      <w:sz w:val="18"/>
      <w:szCs w:val="18"/>
      <w:u w:val="single"/>
      <w:lang w:val="ru-RU"/>
    </w:rPr>
  </w:style>
  <w:style w:type="character" w:customStyle="1" w:styleId="A50">
    <w:name w:val="A5"/>
    <w:uiPriority w:val="99"/>
    <w:rPr>
      <w:rFonts w:ascii="Arial" w:hAnsi="Arial" w:cs="Arial"/>
      <w:b/>
      <w:bCs/>
      <w:color w:val="000000"/>
      <w:sz w:val="28"/>
      <w:szCs w:val="28"/>
      <w:lang w:val="ru-RU"/>
    </w:rPr>
  </w:style>
  <w:style w:type="paragraph" w:customStyle="1" w:styleId="Pa14">
    <w:name w:val="Pa14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character" w:customStyle="1" w:styleId="A40">
    <w:name w:val="A4"/>
    <w:uiPriority w:val="99"/>
    <w:rPr>
      <w:rFonts w:ascii="Arial" w:hAnsi="Arial" w:cs="Arial"/>
      <w:color w:val="000000"/>
      <w:lang w:val="ru-RU"/>
    </w:rPr>
  </w:style>
  <w:style w:type="paragraph" w:customStyle="1" w:styleId="Pa15">
    <w:name w:val="Pa15"/>
    <w:basedOn w:val="a"/>
    <w:next w:val="a"/>
    <w:uiPriority w:val="99"/>
    <w:pPr>
      <w:spacing w:line="171" w:lineRule="atLeast"/>
    </w:pPr>
    <w:rPr>
      <w:rFonts w:ascii="Noto Sans" w:hAnsi="Noto Sans" w:cs="Noto Sans"/>
    </w:rPr>
  </w:style>
  <w:style w:type="paragraph" w:styleId="a9">
    <w:name w:val="Balloon Text"/>
    <w:basedOn w:val="a"/>
    <w:link w:val="aa"/>
    <w:uiPriority w:val="99"/>
    <w:semiHidden/>
    <w:unhideWhenUsed/>
    <w:rsid w:val="009D56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D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dmin@spbdeti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spbdeti.org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clck.ru/KeXzw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spbappo.ru/struktura/institut-detstva/kafedra-pedagogiki-semi/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spbdeti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brashenia@mail.ru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ПРОЕКТПРОЕКТ</vt:lpstr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ПРОЕКТПРОЕКТ</dc:title>
  <dc:subject/>
  <dc:creator>User</dc:creator>
  <cp:keywords/>
  <dc:description/>
  <cp:lastModifiedBy>Анна</cp:lastModifiedBy>
  <cp:revision>2</cp:revision>
  <cp:lastPrinted>2019-12-04T13:08:00Z</cp:lastPrinted>
  <dcterms:created xsi:type="dcterms:W3CDTF">2021-04-30T13:08:00Z</dcterms:created>
  <dcterms:modified xsi:type="dcterms:W3CDTF">2021-04-30T13:08:00Z</dcterms:modified>
</cp:coreProperties>
</file>