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9513F" w:rsidRPr="0099513F" w:rsidTr="00D15855">
        <w:trPr>
          <w:trHeight w:val="2533"/>
        </w:trPr>
        <w:tc>
          <w:tcPr>
            <w:tcW w:w="9900" w:type="dxa"/>
          </w:tcPr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ПРАВИТЕЛЬСТВО САНКТ-Петербурга</w:t>
            </w:r>
          </w:p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Комитет по образованию</w:t>
            </w:r>
          </w:p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99513F" w:rsidRPr="0099513F" w:rsidRDefault="0099513F" w:rsidP="00300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99513F" w:rsidRPr="0099513F" w:rsidRDefault="0099513F" w:rsidP="00300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«РАДИОТЕХНИЧЕСКИЙ КОЛЛЕДЖ»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13F" w:rsidRPr="0099513F" w:rsidTr="00D15855">
        <w:trPr>
          <w:trHeight w:val="1426"/>
        </w:trPr>
        <w:tc>
          <w:tcPr>
            <w:tcW w:w="9900" w:type="dxa"/>
          </w:tcPr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Рассмотрено и принято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99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</w:t>
            </w:r>
            <w:r w:rsidR="00712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совета           </w:t>
            </w:r>
            <w:r w:rsidR="007123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председатель педагогического совета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 ПОУ «Радиотехнический                 </w:t>
            </w:r>
            <w:r w:rsidR="0071238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12382"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0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 ПОУ «Радиотехнический             </w:t>
            </w:r>
          </w:p>
          <w:p w:rsidR="0099513F" w:rsidRPr="0099513F" w:rsidRDefault="00F02A16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9951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29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296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30.08.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Добрякова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296677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616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3F">
        <w:rPr>
          <w:rFonts w:ascii="Times New Roman" w:eastAsia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3F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712382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подготовки специалистов среднего звена</w:t>
      </w: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09.02.02 Компьютерные сети</w:t>
      </w:r>
    </w:p>
    <w:p w:rsid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Базовой подготовки</w:t>
      </w:r>
    </w:p>
    <w:p w:rsid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r w:rsidR="00104465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</w:p>
    <w:p w:rsidR="0099513F" w:rsidRPr="00104465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465">
        <w:rPr>
          <w:rFonts w:ascii="Times New Roman" w:eastAsia="Times New Roman" w:hAnsi="Times New Roman" w:cs="Times New Roman"/>
          <w:i/>
          <w:sz w:val="24"/>
          <w:szCs w:val="24"/>
        </w:rPr>
        <w:t>техник по компьютерным сетям</w:t>
      </w:r>
    </w:p>
    <w:p w:rsidR="00104465" w:rsidRDefault="00104465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4465" w:rsidRDefault="00104465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 по профессии</w:t>
      </w:r>
    </w:p>
    <w:p w:rsidR="00104465" w:rsidRPr="00104465" w:rsidRDefault="00104465" w:rsidP="00300F7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465">
        <w:rPr>
          <w:rFonts w:ascii="Times New Roman" w:hAnsi="Times New Roman" w:cs="Times New Roman"/>
          <w:i/>
          <w:sz w:val="24"/>
          <w:szCs w:val="24"/>
        </w:rPr>
        <w:t>Наладчик технологического оборудования</w:t>
      </w: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iCs/>
          <w:sz w:val="24"/>
          <w:szCs w:val="24"/>
        </w:rPr>
        <w:t>Дата введения</w:t>
      </w:r>
    </w:p>
    <w:p w:rsidR="0099513F" w:rsidRPr="0099513F" w:rsidRDefault="00300F7A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2016</w:t>
      </w: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007655" w:rsidRPr="00104465" w:rsidRDefault="0099513F" w:rsidP="001044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04465">
        <w:rPr>
          <w:rFonts w:ascii="Times New Roman" w:eastAsia="Times New Roman" w:hAnsi="Times New Roman" w:cs="Times New Roman"/>
          <w:b/>
          <w:sz w:val="24"/>
          <w:szCs w:val="24"/>
        </w:rPr>
        <w:t>09.02.02. Компьютерные сети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от 28.07.2014г. N.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 803.</w:t>
      </w: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Санкт-Петербургское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«Радиотехнический колледж»</w:t>
      </w: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ебно-методической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Л.И. Аначка</w:t>
      </w: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учебно-производственной работе      Т.А. Бессчетнова</w:t>
      </w: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   Ю.Ю. Дябденкова.</w:t>
      </w:r>
    </w:p>
    <w:p w:rsidR="0099513F" w:rsidRPr="0099513F" w:rsidRDefault="0099513F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 цикловой методической комиссии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А.Н. Берницын</w:t>
      </w: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79" w:rsidRDefault="00063479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 ОДОБРЕНО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технологий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N </w:t>
      </w:r>
      <w:r w:rsidR="0029667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29667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96677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F616CF">
        <w:rPr>
          <w:rFonts w:ascii="Times New Roman" w:eastAsia="Times New Roman" w:hAnsi="Times New Roman" w:cs="Times New Roman"/>
          <w:sz w:val="24"/>
          <w:szCs w:val="24"/>
        </w:rPr>
        <w:t>А.Н. Берницын</w:t>
      </w:r>
    </w:p>
    <w:p w:rsid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директора по </w:t>
      </w:r>
    </w:p>
    <w:p w:rsidR="00063479" w:rsidRPr="00063479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sz w:val="24"/>
          <w:szCs w:val="24"/>
        </w:rPr>
        <w:t>-методической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653292">
        <w:rPr>
          <w:rFonts w:ascii="Times New Roman" w:eastAsia="Times New Roman" w:hAnsi="Times New Roman" w:cs="Times New Roman"/>
          <w:sz w:val="24"/>
          <w:szCs w:val="24"/>
        </w:rPr>
        <w:t>А.Л. Аначка</w:t>
      </w:r>
    </w:p>
    <w:p w:rsidR="00063479" w:rsidRPr="00063479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«___» _____________20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3292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3292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3292" w:rsidRDefault="00653292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00F7A" w:rsidSect="0099513F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02A16" w:rsidRPr="008C7798" w:rsidRDefault="00F55F53" w:rsidP="00300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9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55F53" w:rsidRPr="008C7798" w:rsidRDefault="00F55F53" w:rsidP="00300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98">
        <w:rPr>
          <w:rFonts w:ascii="Times New Roman" w:hAnsi="Times New Roman" w:cs="Times New Roman"/>
          <w:b/>
          <w:sz w:val="24"/>
          <w:szCs w:val="24"/>
        </w:rPr>
        <w:t>1. О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БЩ</w:t>
      </w:r>
      <w:r w:rsidR="00F616CF" w:rsidRPr="008C7798">
        <w:rPr>
          <w:rFonts w:ascii="Times New Roman" w:hAnsi="Times New Roman" w:cs="Times New Roman"/>
          <w:b/>
          <w:sz w:val="24"/>
          <w:szCs w:val="24"/>
        </w:rPr>
        <w:t>И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F616CF" w:rsidRPr="008C7798">
        <w:rPr>
          <w:rFonts w:ascii="Times New Roman" w:hAnsi="Times New Roman" w:cs="Times New Roman"/>
          <w:b/>
          <w:sz w:val="24"/>
          <w:szCs w:val="24"/>
        </w:rPr>
        <w:t>Я</w:t>
      </w:r>
    </w:p>
    <w:p w:rsidR="00F55F53" w:rsidRDefault="00F55F53" w:rsidP="00300F7A">
      <w:pPr>
        <w:spacing w:after="0"/>
        <w:rPr>
          <w:rFonts w:ascii="Arial" w:eastAsia="Times New Roman" w:hAnsi="Arial" w:cs="Arial"/>
          <w:sz w:val="39"/>
          <w:szCs w:val="39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55F53">
        <w:rPr>
          <w:rFonts w:ascii="Arial" w:hAnsi="Arial" w:cs="Arial"/>
          <w:sz w:val="39"/>
          <w:szCs w:val="39"/>
        </w:rPr>
        <w:t xml:space="preserve"> </w:t>
      </w:r>
      <w:r w:rsidR="00F616CF">
        <w:rPr>
          <w:rFonts w:ascii="Times New Roman" w:eastAsia="Times New Roman" w:hAnsi="Times New Roman" w:cs="Times New Roman"/>
          <w:sz w:val="24"/>
          <w:szCs w:val="24"/>
        </w:rPr>
        <w:t>Назначение программы и ее основное содержание</w:t>
      </w:r>
    </w:p>
    <w:p w:rsidR="00F55F53" w:rsidRPr="00F55F53" w:rsidRDefault="00F55F53" w:rsidP="00300F7A">
      <w:pPr>
        <w:spacing w:after="0"/>
        <w:rPr>
          <w:rFonts w:ascii="Arial" w:eastAsia="Times New Roman" w:hAnsi="Arial" w:cs="Arial"/>
          <w:sz w:val="39"/>
          <w:szCs w:val="39"/>
        </w:rPr>
      </w:pPr>
      <w:r w:rsidRPr="00F55F53">
        <w:rPr>
          <w:rFonts w:ascii="Times New Roman" w:eastAsia="Times New Roman" w:hAnsi="Times New Roman" w:cs="Times New Roman"/>
          <w:sz w:val="24"/>
          <w:szCs w:val="24"/>
        </w:rPr>
        <w:t xml:space="preserve">1.2.Нормативные документы для разработки ОПОП </w:t>
      </w:r>
    </w:p>
    <w:p w:rsidR="00F55F53" w:rsidRDefault="00F55F53" w:rsidP="00300F7A">
      <w:pPr>
        <w:spacing w:after="0"/>
        <w:jc w:val="both"/>
        <w:rPr>
          <w:rFonts w:ascii="Arial" w:eastAsia="Times New Roman" w:hAnsi="Arial" w:cs="Arial"/>
          <w:sz w:val="39"/>
          <w:szCs w:val="39"/>
        </w:rPr>
      </w:pPr>
      <w:r w:rsidRPr="00F55F53">
        <w:rPr>
          <w:rFonts w:ascii="Times New Roman" w:eastAsia="Times New Roman" w:hAnsi="Times New Roman" w:cs="Times New Roman"/>
          <w:sz w:val="24"/>
          <w:szCs w:val="24"/>
        </w:rPr>
        <w:t>1.3.Общая характеристика ОПОП</w:t>
      </w:r>
      <w:r w:rsidRPr="00F55F53">
        <w:rPr>
          <w:rFonts w:ascii="Arial" w:eastAsia="Times New Roman" w:hAnsi="Arial" w:cs="Arial"/>
          <w:sz w:val="39"/>
          <w:szCs w:val="39"/>
        </w:rPr>
        <w:t xml:space="preserve"> </w:t>
      </w:r>
    </w:p>
    <w:p w:rsidR="00F55F53" w:rsidRPr="00F55F53" w:rsidRDefault="00F55F53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F53" w:rsidRPr="008C7798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ПРОФЕССИОНАЛЬНОЙ ДЕЯТЕЛЬНОСТИ ВЫПУСКНИКА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2.1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 xml:space="preserve">Область профессиональной деятельности выпускника </w:t>
      </w:r>
      <w:r w:rsidRPr="00F55F5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2.2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>Объекты профессиональной деятельности выпускника</w:t>
      </w:r>
      <w:r w:rsidRPr="00F55F53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2.3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>Виды профессиональной деятельности выпускника</w:t>
      </w:r>
    </w:p>
    <w:p w:rsidR="004521FB" w:rsidRP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FB">
        <w:rPr>
          <w:rFonts w:ascii="Times New Roman" w:hAnsi="Times New Roman" w:cs="Times New Roman"/>
          <w:bCs/>
          <w:sz w:val="24"/>
          <w:szCs w:val="24"/>
        </w:rPr>
        <w:t>2.4. Задачи профессиональной деятельности выпускника</w:t>
      </w:r>
    </w:p>
    <w:p w:rsidR="00F55F53" w:rsidRDefault="00F55F53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4521FB" w:rsidRDefault="00B75741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F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521FB"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>ОМПЕТЕНЦИИ ВЫПУСКНИКА, ФОРМИРУЕМЫЕ В РЕЗУЛЬТАТЕ ОСВОЕНИЯ</w:t>
      </w:r>
      <w:r w:rsidR="004521FB"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ППССЗ</w:t>
      </w:r>
    </w:p>
    <w:p w:rsidR="00B75741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8C7798" w:rsidRDefault="00B7574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СОДЕРЖАНИЕ И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ОРГАНИЗАЦИЮ ОБРАЗОВАТЕЛЬНОГО ПРОЦЕССА ПРИ РЕАЛИЗАЦИИ ОПОП</w:t>
      </w:r>
    </w:p>
    <w:p w:rsidR="00B75741" w:rsidRPr="00E61043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61043" w:rsidRPr="00E61043">
        <w:rPr>
          <w:rFonts w:ascii="Times New Roman" w:hAnsi="Times New Roman" w:cs="Times New Roman"/>
          <w:bCs/>
          <w:sz w:val="24"/>
          <w:szCs w:val="24"/>
        </w:rPr>
        <w:t xml:space="preserve"> Календарный учебный график</w:t>
      </w:r>
    </w:p>
    <w:p w:rsidR="00B75741" w:rsidRPr="00E61043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61043" w:rsidRPr="00E61043">
        <w:rPr>
          <w:rFonts w:ascii="Times New Roman" w:hAnsi="Times New Roman" w:cs="Times New Roman"/>
          <w:bCs/>
          <w:sz w:val="24"/>
          <w:szCs w:val="24"/>
        </w:rPr>
        <w:t xml:space="preserve"> Учебный план</w:t>
      </w:r>
    </w:p>
    <w:p w:rsidR="00B75741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E61043" w:rsidRPr="00E61043">
        <w:rPr>
          <w:rFonts w:ascii="Times New Roman" w:hAnsi="Times New Roman"/>
          <w:sz w:val="24"/>
          <w:szCs w:val="24"/>
        </w:rPr>
        <w:t xml:space="preserve"> Формирование вариативной части ОПОП.</w:t>
      </w:r>
    </w:p>
    <w:p w:rsidR="00B75741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E61043" w:rsidRPr="00E61043">
        <w:rPr>
          <w:rFonts w:ascii="Times New Roman" w:hAnsi="Times New Roman" w:cs="Times New Roman"/>
          <w:sz w:val="24"/>
          <w:szCs w:val="24"/>
        </w:rPr>
        <w:t xml:space="preserve"> Формы проведения промежуточной аттестации.</w:t>
      </w:r>
    </w:p>
    <w:p w:rsidR="00E61043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E61043" w:rsidRPr="00E61043">
        <w:rPr>
          <w:rFonts w:ascii="Times New Roman" w:hAnsi="Times New Roman" w:cs="Times New Roman"/>
          <w:sz w:val="24"/>
          <w:szCs w:val="24"/>
        </w:rPr>
        <w:t xml:space="preserve"> Формы проведения государственной (итоговой) аттестации.</w:t>
      </w:r>
    </w:p>
    <w:p w:rsidR="00B75741" w:rsidRPr="00E61043" w:rsidRDefault="00E61043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hAnsi="Times New Roman" w:cs="Times New Roman"/>
          <w:bCs/>
          <w:sz w:val="24"/>
          <w:szCs w:val="24"/>
        </w:rPr>
        <w:t>4.6. Программы учебных и производственных практик</w:t>
      </w:r>
    </w:p>
    <w:p w:rsidR="00B75741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8C7798" w:rsidRDefault="00B7574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ОПОП</w:t>
      </w:r>
    </w:p>
    <w:p w:rsidR="00B75741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5.1.Контроль и оценка освоения основных видов профессиональной </w:t>
      </w:r>
    </w:p>
    <w:p w:rsidR="00B75741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профессиональных и общих компетенций </w:t>
      </w:r>
    </w:p>
    <w:p w:rsidR="007D0B66" w:rsidRPr="00B75741" w:rsidRDefault="007D0B6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Требование к выпускной квалификационной работе</w:t>
      </w:r>
    </w:p>
    <w:p w:rsidR="00B75741" w:rsidRPr="00300F7A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D0B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5741">
        <w:rPr>
          <w:rFonts w:ascii="Times New Roman" w:eastAsia="Times New Roman" w:hAnsi="Times New Roman" w:cs="Times New Roman"/>
          <w:sz w:val="24"/>
          <w:szCs w:val="24"/>
        </w:rPr>
        <w:t>.Организация государственной (итоговой) аттестации выпускников</w:t>
      </w:r>
    </w:p>
    <w:p w:rsidR="00300F7A" w:rsidRDefault="00300F7A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F56" w:rsidRPr="008C7798" w:rsidRDefault="00936F56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 xml:space="preserve">6. РЕСУРСНОЕ ОБЕСПЕЧЕНИЕ ОПОП </w:t>
      </w:r>
    </w:p>
    <w:p w:rsidR="00936F56" w:rsidRP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6.1.Кадровое обеспечение</w:t>
      </w:r>
    </w:p>
    <w:p w:rsidR="00936F56" w:rsidRP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6.2.Учебно-методическое и информационное обеспечение образовательного процесса</w:t>
      </w:r>
    </w:p>
    <w:p w:rsid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6.3.Материально-техническое обеспечение образовательного процесса</w:t>
      </w: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bCs/>
          <w:sz w:val="24"/>
          <w:szCs w:val="24"/>
        </w:rPr>
        <w:t>6.4. Условия реализации профессионального модуля «Выполнение работ по профессии 14995 Наладчик технологического оборудования»</w:t>
      </w:r>
    </w:p>
    <w:p w:rsidR="008C7798" w:rsidRPr="008C7798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E2C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6F56">
        <w:rPr>
          <w:rFonts w:ascii="Times New Roman" w:eastAsia="Times New Roman" w:hAnsi="Times New Roman" w:cs="Times New Roman"/>
          <w:sz w:val="24"/>
          <w:szCs w:val="24"/>
        </w:rPr>
        <w:t>.Базы практики</w:t>
      </w:r>
    </w:p>
    <w:p w:rsidR="00936F56" w:rsidRPr="008C7798" w:rsidRDefault="00936F56" w:rsidP="00300F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936F56" w:rsidRPr="00936F56" w:rsidRDefault="00936F56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7.1.Нормативно-методическое обеспечение и материалы, обеспечивающие качество подготовки выпускника</w:t>
      </w:r>
    </w:p>
    <w:p w:rsidR="00936F56" w:rsidRPr="00936F56" w:rsidRDefault="00936F56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(итоговой) аттеста</w:t>
      </w:r>
      <w:r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56" w:rsidRPr="008C7798" w:rsidRDefault="00A4590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936F56" w:rsidRPr="008C779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C7798">
        <w:rPr>
          <w:rFonts w:ascii="Times New Roman" w:hAnsi="Times New Roman" w:cs="Times New Roman"/>
          <w:b/>
          <w:bCs/>
          <w:sz w:val="24"/>
          <w:szCs w:val="24"/>
        </w:rPr>
        <w:t>АРАКТЕРИСТИКА СРЕДЫ ОБРАЗОВАТЕЛЬНОЙ ОРГАНИЗАЦИИ, ОБЕСПЕЧИВАЮЩЕЙ РАЗВИТИЕ ОБЩИХ КОМПЕНЕНЦИЙ ОБУЧАЮЩИХСЯ</w:t>
      </w: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F7A" w:rsidRPr="00C45B19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>9.НОРМАТИВНО-МЕТОДИЧЕСКИЕ ДОКУМЕНТЫ И МАТЕРИАЛЫ, ОБЕСПЕЧИВАЮЩИЕ КАЧЕСТВО ПОДГОТОВКИ ОБУЧАЮЩИХСЯ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0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ПРИЛОЖЕНИЕ</w:t>
      </w:r>
    </w:p>
    <w:p w:rsidR="00F616CF" w:rsidRDefault="00F616CF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  <w:sectPr w:rsidR="00D86897" w:rsidSect="00300F7A">
          <w:pgSz w:w="11906" w:h="16838"/>
          <w:pgMar w:top="1134" w:right="566" w:bottom="1134" w:left="1701" w:header="708" w:footer="6" w:gutter="0"/>
          <w:cols w:space="708"/>
          <w:docGrid w:linePitch="360"/>
        </w:sectPr>
      </w:pPr>
    </w:p>
    <w:p w:rsidR="00F616CF" w:rsidRPr="00A2660B" w:rsidRDefault="00F616CF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616CF" w:rsidRPr="00A2660B" w:rsidRDefault="00F616CF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60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A2660B">
        <w:rPr>
          <w:rFonts w:ascii="Times New Roman" w:eastAsia="Times New Roman" w:hAnsi="Times New Roman" w:cs="Times New Roman"/>
          <w:b/>
          <w:sz w:val="24"/>
          <w:szCs w:val="24"/>
        </w:rPr>
        <w:t>Назначение программы и ее основное содержание</w:t>
      </w:r>
    </w:p>
    <w:p w:rsidR="00EB3DFE" w:rsidRPr="00A2660B" w:rsidRDefault="00F616CF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Программа подготовки специалистов среднего звена </w:t>
      </w:r>
      <w:r w:rsidRPr="00A2660B">
        <w:rPr>
          <w:rFonts w:ascii="Times New Roman" w:hAnsi="Times New Roman" w:cs="Times New Roman"/>
          <w:sz w:val="24"/>
          <w:szCs w:val="24"/>
        </w:rPr>
        <w:t>(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далее ППССЗ</w:t>
      </w:r>
      <w:r w:rsidRPr="00A2660B">
        <w:rPr>
          <w:rFonts w:ascii="Times New Roman" w:hAnsi="Times New Roman" w:cs="Times New Roman"/>
          <w:sz w:val="24"/>
          <w:szCs w:val="24"/>
        </w:rPr>
        <w:t xml:space="preserve">)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по</w:t>
      </w:r>
      <w:r w:rsid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A2660B">
        <w:rPr>
          <w:rFonts w:ascii="Times New Roman" w:hAnsi="Times New Roman" w:cs="Times New Roman"/>
          <w:sz w:val="24"/>
          <w:szCs w:val="24"/>
        </w:rPr>
        <w:t>09.02.02 «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Компьютерные сети</w:t>
      </w:r>
      <w:r w:rsidRPr="00A2660B">
        <w:rPr>
          <w:rFonts w:ascii="Times New Roman" w:hAnsi="Times New Roman" w:cs="Times New Roman"/>
          <w:sz w:val="24"/>
          <w:szCs w:val="24"/>
        </w:rPr>
        <w:t xml:space="preserve">»,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реализуемая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Санкт-Петербургским «Радиотехническим колледжем»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представляет собой систему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документов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разработанную и утвержденную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колледжем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 с учетом требований рынка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труда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>.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>А так же т</w:t>
      </w:r>
      <w:r w:rsidR="00295D29" w:rsidRPr="00A2660B">
        <w:rPr>
          <w:rFonts w:ascii="Times New Roman" w:hAnsi="Times New Roman" w:cs="Times New Roman"/>
          <w:sz w:val="24"/>
          <w:szCs w:val="24"/>
        </w:rPr>
        <w:t xml:space="preserve">ребований на основе федерального государственного образовательного стандарта среднего профессионального образования </w:t>
      </w:r>
      <w:r w:rsidRPr="00A2660B">
        <w:rPr>
          <w:rFonts w:ascii="Times New Roman" w:hAnsi="Times New Roman" w:cs="Times New Roman"/>
          <w:sz w:val="24"/>
          <w:szCs w:val="24"/>
        </w:rPr>
        <w:t>(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ФГОС СПО</w:t>
      </w:r>
      <w:r w:rsidRPr="00A2660B">
        <w:rPr>
          <w:rFonts w:ascii="Times New Roman" w:hAnsi="Times New Roman" w:cs="Times New Roman"/>
          <w:sz w:val="24"/>
          <w:szCs w:val="24"/>
        </w:rPr>
        <w:t>)</w:t>
      </w:r>
      <w:r w:rsidR="00295D29"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с учетом рекомендованной примерной образовательной программы</w:t>
      </w:r>
      <w:r w:rsidR="00EB3DFE" w:rsidRPr="00A2660B"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="00EB3DFE" w:rsidRPr="00A2660B">
        <w:rPr>
          <w:rFonts w:ascii="Times New Roman" w:hAnsi="Times New Roman" w:cs="Times New Roman"/>
          <w:sz w:val="24"/>
          <w:szCs w:val="24"/>
        </w:rPr>
        <w:t xml:space="preserve">о специальности </w:t>
      </w:r>
      <w:r w:rsidR="00EB3DFE" w:rsidRPr="00A2660B">
        <w:rPr>
          <w:rFonts w:ascii="Times New Roman" w:hAnsi="Times New Roman" w:cs="Times New Roman"/>
          <w:b/>
          <w:bCs/>
          <w:sz w:val="24"/>
          <w:szCs w:val="24"/>
        </w:rPr>
        <w:t>09.02.02 «Компьютерные сети», утвержденного приказом Министерства образования и науки Российской Федерации от 28.07.2014 № 803.</w:t>
      </w:r>
    </w:p>
    <w:p w:rsidR="00F616CF" w:rsidRPr="00A2660B" w:rsidRDefault="00EB3DFE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Освоение данной ППССЗ </w:t>
      </w:r>
      <w:r w:rsidR="00BA6F1C" w:rsidRPr="00A2660B">
        <w:rPr>
          <w:rFonts w:ascii="Times New Roman" w:hAnsi="Times New Roman" w:cs="Times New Roman"/>
          <w:sz w:val="24"/>
          <w:szCs w:val="24"/>
        </w:rPr>
        <w:t>СПб ГБ ПОУ «Радиотехнический колледж»</w:t>
      </w:r>
      <w:r w:rsidRPr="00A2660B">
        <w:rPr>
          <w:rFonts w:ascii="Times New Roman" w:hAnsi="Times New Roman" w:cs="Times New Roman"/>
          <w:sz w:val="24"/>
          <w:szCs w:val="24"/>
        </w:rPr>
        <w:t xml:space="preserve"> завершается государственной итоговой аттестацией с присвоением выпускнику квалификации «Техник по компьютерным сетям» и выдачей диплома государственного образца.</w:t>
      </w:r>
    </w:p>
    <w:p w:rsidR="00BA6F1C" w:rsidRPr="00A2660B" w:rsidRDefault="00BA6F1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F1C" w:rsidRPr="00A2660B" w:rsidRDefault="00BA6F1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0B">
        <w:rPr>
          <w:rFonts w:ascii="Times New Roman" w:hAnsi="Times New Roman" w:cs="Times New Roman"/>
          <w:b/>
          <w:bCs/>
          <w:sz w:val="24"/>
          <w:szCs w:val="24"/>
        </w:rPr>
        <w:t xml:space="preserve">1.2 Нормативные документы для разработки ППССЗ </w:t>
      </w:r>
    </w:p>
    <w:p w:rsidR="00BA6F1C" w:rsidRPr="00A2660B" w:rsidRDefault="00BA6F1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Нормативную правовую базу разработки ППССЗ по специальности 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09.02.02</w:t>
      </w:r>
      <w:r w:rsidR="00304981" w:rsidRPr="00D15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составляют</w:t>
      </w:r>
      <w:r w:rsidRPr="00A2660B">
        <w:rPr>
          <w:rFonts w:ascii="Times New Roman" w:hAnsi="Times New Roman" w:cs="Times New Roman"/>
          <w:sz w:val="24"/>
          <w:szCs w:val="24"/>
        </w:rPr>
        <w:t>:</w:t>
      </w:r>
    </w:p>
    <w:p w:rsidR="000F4B3C" w:rsidRPr="00A2660B" w:rsidRDefault="000F4B3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- </w:t>
      </w:r>
      <w:r w:rsidR="000F4B3C" w:rsidRPr="00A2660B">
        <w:rPr>
          <w:rFonts w:ascii="Times New Roman" w:hAnsi="Times New Roman" w:cs="Times New Roman"/>
          <w:sz w:val="24"/>
          <w:szCs w:val="24"/>
        </w:rPr>
        <w:t>от 29.12.2012 № 273-ФЗ «Об образовании».</w:t>
      </w:r>
    </w:p>
    <w:p w:rsidR="000F4B3C" w:rsidRPr="00A2660B" w:rsidRDefault="000F4B3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2) Приказы Министерства образования и науки Российской Федерации:</w:t>
      </w:r>
    </w:p>
    <w:p w:rsidR="00780FD8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- </w:t>
      </w:r>
      <w:r w:rsidR="000F4B3C" w:rsidRPr="00A2660B">
        <w:rPr>
          <w:rFonts w:ascii="Times New Roman" w:hAnsi="Times New Roman" w:cs="Times New Roman"/>
          <w:sz w:val="24"/>
          <w:szCs w:val="24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D0691" w:rsidRPr="00ED0691" w:rsidRDefault="00ED0691" w:rsidP="00300F7A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0691">
        <w:rPr>
          <w:rFonts w:ascii="Times New Roman" w:hAnsi="Times New Roman"/>
          <w:sz w:val="24"/>
          <w:szCs w:val="24"/>
        </w:rPr>
        <w:t>Федеральный государственный образовател</w:t>
      </w:r>
      <w:r>
        <w:rPr>
          <w:rFonts w:ascii="Times New Roman" w:hAnsi="Times New Roman"/>
          <w:sz w:val="24"/>
          <w:szCs w:val="24"/>
        </w:rPr>
        <w:t>ьный стандарт среднего професси</w:t>
      </w:r>
      <w:r w:rsidRPr="00ED0691">
        <w:rPr>
          <w:rFonts w:ascii="Times New Roman" w:hAnsi="Times New Roman"/>
          <w:sz w:val="24"/>
          <w:szCs w:val="24"/>
        </w:rPr>
        <w:t>онального  образования  по  специальности  09.02.02  «Компьютерные  сети»,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691">
        <w:rPr>
          <w:rFonts w:ascii="Times New Roman" w:hAnsi="Times New Roman"/>
          <w:sz w:val="24"/>
          <w:szCs w:val="24"/>
        </w:rPr>
        <w:t>утвержденный приказом Минобрнауки РФ 28 июля 2014 г. № 803.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16.08.2013 № 968 «Об утверждении Порядка проведения Государственной итоговой аттестации по образовательным программам среднего профессионального</w:t>
      </w:r>
    </w:p>
    <w:p w:rsidR="000F4B3C" w:rsidRPr="00A2660B" w:rsidRDefault="000F4B3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23.01.2014 № 36 «Об утверждении Порядка приема на обучение по образовательным программам среднего профессионального образования»;</w:t>
      </w:r>
    </w:p>
    <w:p w:rsidR="00BA6F1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18.04.2013 № 291 «Об утверждении Положения о практике обучающихся,</w:t>
      </w:r>
      <w:r w:rsidR="00304981">
        <w:rPr>
          <w:rFonts w:ascii="Times New Roman" w:hAnsi="Times New Roman" w:cs="Times New Roman"/>
          <w:sz w:val="24"/>
          <w:szCs w:val="24"/>
        </w:rPr>
        <w:t xml:space="preserve"> </w:t>
      </w:r>
      <w:r w:rsidR="000F4B3C" w:rsidRPr="00A2660B">
        <w:rPr>
          <w:rFonts w:ascii="Times New Roman" w:hAnsi="Times New Roman" w:cs="Times New Roman"/>
          <w:sz w:val="24"/>
          <w:szCs w:val="24"/>
        </w:rPr>
        <w:t>осваивающих основные профессиональные программы среднего профессионального образования»</w:t>
      </w:r>
      <w:r w:rsidRPr="00A2660B">
        <w:rPr>
          <w:rFonts w:ascii="Times New Roman" w:hAnsi="Times New Roman" w:cs="Times New Roman"/>
          <w:sz w:val="24"/>
          <w:szCs w:val="24"/>
        </w:rPr>
        <w:t>;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 н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ормативно-методические документы Минобрнауки России.</w:t>
      </w:r>
    </w:p>
    <w:p w:rsidR="00780FD8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3) Устав СПб ГБ ПОУ «Радиотехнический колледж» (утвержденный приказом Комитета по образованию от </w:t>
      </w:r>
      <w:r w:rsidR="00E214AC" w:rsidRPr="00A2660B">
        <w:rPr>
          <w:rFonts w:ascii="Times New Roman" w:hAnsi="Times New Roman" w:cs="Times New Roman"/>
          <w:sz w:val="24"/>
          <w:szCs w:val="24"/>
        </w:rPr>
        <w:t>08.12.</w:t>
      </w:r>
      <w:r w:rsidRPr="00A2660B">
        <w:rPr>
          <w:rFonts w:ascii="Times New Roman" w:hAnsi="Times New Roman" w:cs="Times New Roman"/>
          <w:sz w:val="24"/>
          <w:szCs w:val="24"/>
        </w:rPr>
        <w:t xml:space="preserve"> 201</w:t>
      </w:r>
      <w:r w:rsidR="00E214AC" w:rsidRPr="00A2660B">
        <w:rPr>
          <w:rFonts w:ascii="Times New Roman" w:hAnsi="Times New Roman" w:cs="Times New Roman"/>
          <w:sz w:val="24"/>
          <w:szCs w:val="24"/>
        </w:rPr>
        <w:t>5</w:t>
      </w:r>
      <w:r w:rsidRPr="00A2660B">
        <w:rPr>
          <w:rFonts w:ascii="Times New Roman" w:hAnsi="Times New Roman" w:cs="Times New Roman"/>
          <w:sz w:val="24"/>
          <w:szCs w:val="24"/>
        </w:rPr>
        <w:t>г. №</w:t>
      </w:r>
      <w:r w:rsidR="00E214AC" w:rsidRPr="00A2660B">
        <w:rPr>
          <w:rFonts w:ascii="Times New Roman" w:hAnsi="Times New Roman" w:cs="Times New Roman"/>
          <w:sz w:val="24"/>
          <w:szCs w:val="24"/>
        </w:rPr>
        <w:t>5751-р</w:t>
      </w:r>
      <w:r w:rsidRPr="00A2660B">
        <w:rPr>
          <w:rFonts w:ascii="Times New Roman" w:hAnsi="Times New Roman" w:cs="Times New Roman"/>
          <w:sz w:val="24"/>
          <w:szCs w:val="24"/>
        </w:rPr>
        <w:t>;</w:t>
      </w:r>
    </w:p>
    <w:p w:rsidR="00780FD8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4) </w:t>
      </w:r>
      <w:r w:rsidR="00E214AC" w:rsidRPr="00A2660B">
        <w:rPr>
          <w:rFonts w:ascii="Times New Roman" w:hAnsi="Times New Roman" w:cs="Times New Roman"/>
          <w:sz w:val="24"/>
          <w:szCs w:val="24"/>
        </w:rPr>
        <w:t>Нормативно-правовыми актами радиотехнического колледжа.</w:t>
      </w:r>
    </w:p>
    <w:p w:rsidR="00E214AC" w:rsidRPr="00A2660B" w:rsidRDefault="00E214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4AC" w:rsidRPr="00304981" w:rsidRDefault="00E214AC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981">
        <w:rPr>
          <w:rFonts w:ascii="Times New Roman" w:eastAsia="Times New Roman" w:hAnsi="Times New Roman" w:cs="Times New Roman"/>
          <w:b/>
          <w:sz w:val="24"/>
          <w:szCs w:val="24"/>
        </w:rPr>
        <w:t xml:space="preserve">1.3.Общая характеристика ОПОП </w:t>
      </w:r>
    </w:p>
    <w:p w:rsidR="00E214AC" w:rsidRDefault="00A2660B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660B">
        <w:rPr>
          <w:rFonts w:ascii="Times New Roman" w:eastAsia="TimesNewRoman" w:hAnsi="Times New Roman" w:cs="Times New Roman"/>
          <w:sz w:val="24"/>
          <w:szCs w:val="24"/>
        </w:rPr>
        <w:t>ОПОП регламентирует цели, ожидаемые результаты, содержание, условия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и технологии реализации образовательного процесса, оценку качества подготовки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выпускника по данной специальности. ОПОП включает в себя: график учебного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процесса, учебный план, рабочие программы учебных курсов, предметов,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дисциплин (модулей) и другие материалы, обеспечивающие качество подготовки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обучающихся, а также программы учебной и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lastRenderedPageBreak/>
        <w:t>производственной практик и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методические материалы, обеспечивающие реализацию соответствующей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образовательной технологии.</w:t>
      </w:r>
    </w:p>
    <w:p w:rsidR="00D15855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среднего профессионального образования (далее - ФГОС СПО) по специальности </w:t>
      </w:r>
      <w:r w:rsidRPr="00F70430">
        <w:rPr>
          <w:rFonts w:ascii="Times New Roman" w:eastAsia="TimesNewRoman" w:hAnsi="Times New Roman" w:cs="Times New Roman"/>
          <w:sz w:val="24"/>
          <w:szCs w:val="24"/>
          <w:u w:val="single"/>
        </w:rPr>
        <w:t>09.02.02 «Компьютерные сети»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 срок получения СПО по ППССЗ зависит от образовательной базы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обучающихся, уровня подготовки (базовая, углубленная) и формы их обучения.</w:t>
      </w:r>
    </w:p>
    <w:p w:rsidR="00D86897" w:rsidRPr="00D15855" w:rsidRDefault="00F85ABE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5855">
        <w:rPr>
          <w:rFonts w:ascii="Times New Roman" w:eastAsia="TimesNewRoman" w:hAnsi="Times New Roman" w:cs="Times New Roman"/>
          <w:sz w:val="24"/>
          <w:szCs w:val="24"/>
        </w:rPr>
        <w:t xml:space="preserve">Получение обучающимися СПО по ППССЗ по специальности 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>09.02.02</w:t>
      </w:r>
      <w:r w:rsidR="00D15855"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«Компьютерные сети» </w:t>
      </w:r>
      <w:r w:rsidRPr="00D15855">
        <w:rPr>
          <w:rFonts w:ascii="Times New Roman" w:eastAsia="TimesNewRoman" w:hAnsi="Times New Roman" w:cs="Times New Roman"/>
          <w:sz w:val="24"/>
          <w:szCs w:val="24"/>
        </w:rPr>
        <w:t>при очной форме обучения осуществляется в следующие сроки: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образования,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для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 на обучение по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квалификации базовой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базовой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в очной форме обучения</w:t>
            </w:r>
          </w:p>
        </w:tc>
      </w:tr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на базе среднего общего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5" w:type="dxa"/>
            <w:vMerge w:val="restart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Техник по компьютерным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сетям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года </w:t>
            </w: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на базе основного общего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5" w:type="dxa"/>
            <w:vMerge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года </w:t>
            </w: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855" w:rsidRPr="00D15855" w:rsidRDefault="00D15855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55">
        <w:rPr>
          <w:rFonts w:ascii="Times New Roman" w:hAnsi="Times New Roman" w:cs="Times New Roman"/>
          <w:sz w:val="24"/>
          <w:szCs w:val="24"/>
        </w:rPr>
        <w:t xml:space="preserve">Трудоемкость ППССЗ ВСГУТУ по специальности </w:t>
      </w:r>
      <w:r w:rsidRPr="00D15855">
        <w:rPr>
          <w:rFonts w:ascii="Times New Roman" w:hAnsi="Times New Roman" w:cs="Times New Roman"/>
          <w:bCs/>
          <w:sz w:val="24"/>
          <w:szCs w:val="24"/>
          <w:u w:val="single"/>
        </w:rPr>
        <w:t>09.02.02 «Компьютерные сети»</w:t>
      </w:r>
    </w:p>
    <w:p w:rsidR="00D15855" w:rsidRP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855">
        <w:rPr>
          <w:rFonts w:ascii="Times New Roman" w:hAnsi="Times New Roman" w:cs="Times New Roman"/>
          <w:sz w:val="24"/>
          <w:szCs w:val="24"/>
        </w:rPr>
        <w:t>составляет:</w:t>
      </w:r>
    </w:p>
    <w:p w:rsidR="00D15855" w:rsidRP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077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  <w:r w:rsidRPr="00D15855">
        <w:rPr>
          <w:rFonts w:ascii="Times New Roman" w:hAnsi="Times New Roman" w:cs="Times New Roman"/>
          <w:sz w:val="24"/>
          <w:szCs w:val="24"/>
        </w:rPr>
        <w:t xml:space="preserve"> – 4536 часов за весь период обучения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</w:rPr>
        <w:t>очной форме и включает все виды аудиторной и самостоятельной работы студента, практики и время, отводимое на контроль качества освоения студентом ППССЗ;</w:t>
      </w:r>
    </w:p>
    <w:p w:rsid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855">
        <w:rPr>
          <w:rFonts w:ascii="Times New Roman" w:hAnsi="Times New Roman" w:cs="Times New Roman"/>
          <w:sz w:val="24"/>
          <w:szCs w:val="24"/>
        </w:rPr>
        <w:t>на базе основного общего образования – 6641 час за весь период обучения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</w:rPr>
        <w:t>очной форме и включает все виды аудиторной и самостоятельной работы студента, практики и время, отводимое на контроль качества освоения студентом ППССЗ.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Основная профессиональная образовательная программа по специальности СПО предусматривает изучение следующих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учебных циклов: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и разделов: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учебная практика;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(преддипломная);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государственная (итоговая) аттестация (подготовка и защита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квалификационной работы).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основной профессиональной образовательной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программы по циклам должна составлять около 70 процентов от общего объема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времени, отведенного на их освоение. Вариативная часть (около 30 процентов)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дает возможность расширения и (или) углубления подготовки, определяемой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содержанием обязательной части, получения дополнительных компетенций,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умений и знаний, необходимых для обеспечения конкурентоспособности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выпускника в соответствии с запросами регионального рынка труда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возможностями продолжения образования. Дисциплины, междисциплинарные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курсы и профессиональные модули вариативной части определяются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образовательным учреждением.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lastRenderedPageBreak/>
        <w:t>Общий гуманитарный и социально-экономический, математический и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общий естественнонаучный циклы состоят из</w:t>
      </w:r>
      <w:r w:rsidR="00D86897"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образовательных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 дисциплин.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Профессиональный цикл состоит из общепрофессиональных дисциплин и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профессиональных модулей в соответствии с основными видами деятельности. В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состав профессионального модуля входит один или несколько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междисциплинарных курсов. При освоении обучающимися профессиональных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модулей проводятся учебная практика и (или) производственная практика (по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профилю специальности).</w:t>
      </w:r>
    </w:p>
    <w:p w:rsidR="00D15855" w:rsidRPr="008C7798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70430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Обязательная часть общего гуманитарного и социально-экономического цикла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ОПОП СПО базовой подготовки предусматривает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изучение следующих обязательных дисциплин: «Основы философии», «История»,</w:t>
      </w:r>
      <w:r w:rsidR="008C779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«Иностранный язык», «Физическая культура».</w:t>
      </w:r>
    </w:p>
    <w:p w:rsid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Wingdings-Regular" w:hAnsi="Times New Roman" w:cs="Times New Roman"/>
          <w:b/>
          <w:bCs/>
          <w:sz w:val="24"/>
          <w:szCs w:val="24"/>
        </w:rPr>
        <w:t xml:space="preserve">Обязательная часть профессионального цикла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ОПОП СПО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базовой подготовки предусматривает изучение дисциплины «Безопасность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жизнедеятельности». Объем часов на дисциплину «Безопасность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жизнедеятельности» составляет 68 часов, из них на освоение основ военной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службы 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– 48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8C7798">
        <w:rPr>
          <w:rFonts w:ascii="Times New Roman" w:eastAsia="TimesNewRoman" w:hAnsi="Times New Roman" w:cs="Times New Roman"/>
          <w:sz w:val="24"/>
          <w:szCs w:val="24"/>
        </w:rPr>
        <w:t>Основными пользователями ОПОП являются: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студенты, обучающиеся по программе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 xml:space="preserve">образования базовой подготовки по специальности </w:t>
      </w:r>
      <w:r w:rsidRPr="008C7798">
        <w:rPr>
          <w:rFonts w:ascii="Times New Roman" w:eastAsia="TimesNewRoman" w:hAnsi="Times New Roman" w:cs="Times New Roman"/>
          <w:sz w:val="24"/>
          <w:szCs w:val="24"/>
          <w:u w:val="single"/>
        </w:rPr>
        <w:t>09.02.02. Компьютерные сети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абитуриенты и их родители, работодатели;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 xml:space="preserve">• сотрудники </w:t>
      </w:r>
      <w:r>
        <w:rPr>
          <w:rFonts w:ascii="Times New Roman" w:eastAsia="TimesNewRoman" w:hAnsi="Times New Roman" w:cs="Times New Roman"/>
          <w:sz w:val="24"/>
          <w:szCs w:val="24"/>
        </w:rPr>
        <w:t>СПб ГБ ПОУ «Радиотехнический колледж»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, учебных цикловых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методических комиссий общеобразовательных дисциплин, филологии,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математики и информационных технологий, физической культуры,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профессиональных дисциплин, правоведения, экономики;</w:t>
      </w: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администрация и коллективные органы управления колледжа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ПРОФЕССИОНАЛЬНОЙ ДЕЯТЕЛЬНОСТИ ВЫПУСКНИКА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2.1. Область профессиональной деятельности: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сопровождение, настройка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и администрирование системного и сетевого программного обеспечения;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эксплуатация и обслуживание серверного и сетевого оборудования; диагностика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мониторинг работоспособности программно</w:t>
      </w:r>
      <w:r w:rsidRPr="008C7798">
        <w:rPr>
          <w:rFonts w:ascii="Times New Roman" w:hAnsi="Times New Roman" w:cs="Times New Roman"/>
          <w:sz w:val="24"/>
          <w:szCs w:val="24"/>
        </w:rPr>
        <w:t>-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технических средств; обеспечение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целостности резервирования информации и информационной безопасности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объектов сетевой инфраструктуры.</w:t>
      </w:r>
    </w:p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2.2. Объекты профессиональной деятельности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комплексы и системы на основе аппаратных, программных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коммуникационных компонентов информационных технологий;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средства обеспечения информационной безопасности;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инструментальные средства для эксплуатации сетевых конфигураций;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инструментарий поддержки сетевых конфигураций;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сетевые ресурсы в информационных системах;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мероприятия технического контроля работоспособности</w:t>
      </w:r>
      <w:r w:rsidR="004521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компьютерных сетей;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первичные трудовые коллективы</w:t>
      </w:r>
    </w:p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2.3. Виды профессиональной деятельности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798">
        <w:rPr>
          <w:rFonts w:ascii="Times New Roman" w:hAnsi="Times New Roman" w:cs="Times New Roman"/>
          <w:i/>
          <w:iCs/>
          <w:sz w:val="24"/>
          <w:szCs w:val="24"/>
        </w:rPr>
        <w:t>Техник по компьютерным сетям готовится к следующим видам</w:t>
      </w:r>
      <w:r w:rsidR="00452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Участие в проектировании сетевой инфраструктуры.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Организация сетевого администрирования.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Эксплуатация объектов сетевой инфраструктуры.</w:t>
      </w: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•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Выполнение работ по одной или нескольким профессиям рабочих,</w:t>
      </w:r>
      <w:r w:rsidR="004521F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должностям служащих (приложение к ФГОС).</w:t>
      </w:r>
    </w:p>
    <w:p w:rsidR="008758DE" w:rsidRDefault="008758DE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758DE" w:rsidTr="008758DE">
        <w:tc>
          <w:tcPr>
            <w:tcW w:w="4927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(ОК 016- 94)</w:t>
            </w:r>
          </w:p>
        </w:tc>
        <w:tc>
          <w:tcPr>
            <w:tcW w:w="492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758DE" w:rsidTr="008758DE">
        <w:tc>
          <w:tcPr>
            <w:tcW w:w="4927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1 2 14995</w:t>
            </w:r>
          </w:p>
        </w:tc>
        <w:tc>
          <w:tcPr>
            <w:tcW w:w="492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</w:tbl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2.4. Задачи профессиональной деятельности выпускника</w:t>
      </w:r>
    </w:p>
    <w:p w:rsidR="008C7798" w:rsidRPr="004521FB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 xml:space="preserve">Техник по компьютерным сетям специальности </w:t>
      </w:r>
      <w:r w:rsidRPr="004521FB">
        <w:rPr>
          <w:rFonts w:ascii="Times New Roman" w:hAnsi="Times New Roman" w:cs="Times New Roman"/>
          <w:bCs/>
          <w:sz w:val="24"/>
          <w:szCs w:val="24"/>
          <w:u w:val="single"/>
        </w:rPr>
        <w:t>09.02.02 «Компьютерные сети»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должен решать следующие профессиональные задачи в соответствии с видами деятельности:</w:t>
      </w:r>
    </w:p>
    <w:p w:rsidR="008C7798" w:rsidRPr="008C7798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7798" w:rsidRPr="008C7798">
        <w:rPr>
          <w:rFonts w:ascii="Times New Roman" w:hAnsi="Times New Roman" w:cs="Times New Roman"/>
          <w:b/>
          <w:bCs/>
          <w:sz w:val="24"/>
          <w:szCs w:val="24"/>
        </w:rPr>
        <w:t>В области участия в проектировании сетевой инфраструктуры: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выполнять проектирование кабельной структуры компьютерной сети;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осуществлять выбор технологии, инструментальных средств и средств вычисли-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тельной технике при организации процесса разработки и исследования объектов профессиональной деятельности;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обеспечить защиту информации в сети с использованием автоматического резервного копирования на внешние носители;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принимать участие в приемо-сдаточных испытаниях компьютерных сетей и сетевого оборудования различного уровня, а также в оценке качества и экономической эффективности сетевых топологий и технологий;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lastRenderedPageBreak/>
        <w:t>- выполнять требования нормативно-технической документации, иметь опыт</w:t>
      </w:r>
      <w:r w:rsidR="004521F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оформления проектной документации.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В области организации сетевого администрирования: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администрировать локальные вычислительные сети и принимать меры по устранению возможных сбоев;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администрировать сетевые ресурсы в информационных системах;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обеспечивать сбор данных для анализа использования и функционирования программно-аппаратных средств компьютерных сетей;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взаимодействовать со специалистами смежного профиля при разработке методов,</w:t>
      </w:r>
      <w:r w:rsidR="004521F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средств и технологий применения объектов профессиональной деятельности.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В области эксплуатации объектов сетевой инфраструктуры: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устанавливать, настраивать, эксплуатировать и обслуживать технические и программно-аппаратные средства компьютерных сетей;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проводить профилактические работы на объектах сетевой инфраструктуры и рабочих станциях;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эксплуатации сетевых конфигураций;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организовывать инвентаризацию технических средств сетевой инфраструктуры,</w:t>
      </w:r>
      <w:r w:rsidR="004521F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осуществлять контроль и подготовку документации оборудования подлежащего ремонту</w:t>
      </w:r>
      <w:r w:rsidR="004521FB">
        <w:rPr>
          <w:rFonts w:ascii="Times New 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и контроль оборудования поступившего из ремонта;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выполнять замену расходных материалов и мелкий ремонт периферийного оборудования, определять срок эксплуатации сетевого оборудования, персональных компьютеров и определять устаревшие программные средства сетевой инфраструктуры.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В области выполнения работ по одно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>й или нескольким рабочим профес</w:t>
      </w:r>
      <w:r w:rsidRPr="008C7798">
        <w:rPr>
          <w:rFonts w:ascii="Times New Roman" w:hAnsi="Times New Roman" w:cs="Times New Roman"/>
          <w:b/>
          <w:bCs/>
          <w:sz w:val="24"/>
          <w:szCs w:val="24"/>
        </w:rPr>
        <w:t>сиям, должностям служащих:</w:t>
      </w: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осуществление профессиональной деятельности в соответствии с функциональными обязанностями должностной инструкции профессий рабочих, должностей служащих и тарифных разрядов.</w:t>
      </w:r>
    </w:p>
    <w:p w:rsid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521FB" w:rsidRPr="00B75741" w:rsidRDefault="004521FB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ОМПЕТЕНЦИИ ВЫПУСКНИКА, ФОРМИРУЕМЫЕ В РЕЗУЛЬТАТЕ ОСВОЕНИЯ</w:t>
      </w:r>
      <w:r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ППССЗ</w:t>
      </w: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1FB" w:rsidRPr="00E27456" w:rsidRDefault="004521FB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>Характеристика компетенций согласно ФГОС.</w:t>
      </w:r>
    </w:p>
    <w:p w:rsidR="004521FB" w:rsidRPr="00E27456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ППССЗ по специальности 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09.02.02 «Компьютерные сети»</w:t>
      </w:r>
    </w:p>
    <w:p w:rsid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выпускник должен обладать </w:t>
      </w:r>
      <w:r w:rsidRPr="008758DE">
        <w:rPr>
          <w:rFonts w:ascii="Times New Roman" w:eastAsia="TimesNewRoman" w:hAnsi="Times New Roman" w:cs="Times New Roman"/>
          <w:b/>
          <w:sz w:val="24"/>
          <w:szCs w:val="24"/>
        </w:rPr>
        <w:t>общими компетенциями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>, включающими в себя способность:</w:t>
      </w:r>
    </w:p>
    <w:p w:rsidR="0064607A" w:rsidRPr="00E27456" w:rsidRDefault="0064607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4521FB" w:rsidRPr="00E27456" w:rsidTr="00E27456">
        <w:tc>
          <w:tcPr>
            <w:tcW w:w="1384" w:type="dxa"/>
          </w:tcPr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080" w:type="dxa"/>
          </w:tcPr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способы выполнения профессиональных задач, оценивать их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эффективность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личностного развития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521FB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8</w:t>
            </w:r>
          </w:p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21FB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521FB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9</w:t>
            </w:r>
          </w:p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  <w:p w:rsidR="004521FB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64607A" w:rsidRDefault="0064607A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E27456" w:rsidRPr="00E27456" w:rsidRDefault="00E27456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Выпускник, освоивший ППССЗ по специальности 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09.02.02 «Компьютерные сети»</w:t>
      </w:r>
    </w:p>
    <w:p w:rsidR="004521FB" w:rsidRDefault="00E27456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должен обладать </w:t>
      </w:r>
      <w:r w:rsidRPr="00E27456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64607A" w:rsidRDefault="0064607A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4468EF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44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проектировании сетевой инфраструктуры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Выполнять проектирование кабельной структуры компьютерной сети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1.2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1.3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1.4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</w:t>
            </w:r>
            <w:r w:rsid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экономической эффективности сетевой топологии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ПК 1.5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Выполнять требования нормативно-технической документации, иметь опыт оформления проектной документации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4468EF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4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сетевого администрирования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2.1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Администрировать локальные вычислительные сети и принимать меры по</w:t>
            </w:r>
            <w:r w:rsidR="0064607A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устранению возможных сбоев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Администрировать сетевые ресурсы в информационных системах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2.3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Обеспечивать сбор данных для анализа использования и функционирования</w:t>
            </w:r>
            <w:r w:rsidR="0064607A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программно-технических средств компьютерных сетей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Взаимодействовать со специалистами смежного профиля при разработке</w:t>
            </w:r>
            <w:r w:rsidR="0064607A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методов, средств и технологий применения объектов профессиональной</w:t>
            </w:r>
            <w:r w:rsidR="0064607A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4468EF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46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объектов сетевой инфраструктуры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3.1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3.2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Эксплуатация сетевых конфигураций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3.4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Участвовать в разработке схемы послеаварийного восстановления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работоспособности компьютерной сети, выполнять восстановление и резервное копирование информации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3.5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3.6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</w:tr>
    </w:tbl>
    <w:p w:rsidR="00E27456" w:rsidRDefault="00E27456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8758DE" w:rsidRPr="008758DE" w:rsidRDefault="008758DE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DE">
        <w:rPr>
          <w:rFonts w:ascii="Times New Roman" w:hAnsi="Times New Roman" w:cs="Times New Roman"/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8758DE" w:rsidRPr="008758DE" w:rsidTr="008758DE">
        <w:trPr>
          <w:trHeight w:val="519"/>
        </w:trPr>
        <w:tc>
          <w:tcPr>
            <w:tcW w:w="166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освоения</w:t>
            </w:r>
          </w:p>
        </w:tc>
      </w:tr>
      <w:tr w:rsidR="008758DE" w:rsidRPr="008758DE" w:rsidTr="008758DE">
        <w:trPr>
          <w:trHeight w:val="519"/>
        </w:trPr>
        <w:tc>
          <w:tcPr>
            <w:tcW w:w="166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Знать сущность и социальную значимость будущей профессии; уметь проявлять к будущей профессии устойчивый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8DE" w:rsidRPr="008758DE" w:rsidTr="008758DE">
        <w:trPr>
          <w:trHeight w:val="519"/>
        </w:trPr>
        <w:tc>
          <w:tcPr>
            <w:tcW w:w="166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758DE" w:rsidRPr="008758DE" w:rsidTr="008758DE">
        <w:trPr>
          <w:trHeight w:val="519"/>
        </w:trPr>
        <w:tc>
          <w:tcPr>
            <w:tcW w:w="166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Знать алгоритмы действий в чрезвычайных ситуациях; уметь принимать решения в стандартных и нестандартных ситуациях, в том числе в ситуациях риска и нести за них ответственность.</w:t>
            </w:r>
          </w:p>
        </w:tc>
      </w:tr>
      <w:tr w:rsidR="008758DE" w:rsidRPr="008758DE" w:rsidTr="008758DE">
        <w:trPr>
          <w:trHeight w:val="273"/>
        </w:trPr>
        <w:tc>
          <w:tcPr>
            <w:tcW w:w="166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969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Знать круг профессиональных задач, профессионального и личностного развития; 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300F7A" w:rsidRDefault="00300F7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8EF" w:rsidRDefault="0064607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607A">
        <w:rPr>
          <w:rFonts w:ascii="Times New Roman" w:eastAsia="TimesNewRoman" w:hAnsi="Times New Roman" w:cs="Times New Roman"/>
          <w:sz w:val="24"/>
          <w:szCs w:val="24"/>
        </w:rPr>
        <w:t>В составных частях ППССЗ: рабочих программах всех учебных дисциплин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(модулей), входящих в учебный план </w:t>
      </w:r>
      <w:r>
        <w:rPr>
          <w:rFonts w:ascii="Times New Roman" w:eastAsia="TimesNewRoman" w:hAnsi="Times New Roman" w:cs="Times New Roman"/>
          <w:sz w:val="24"/>
          <w:szCs w:val="24"/>
        </w:rPr>
        <w:t>Радиотехнического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 колледжа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64607A">
        <w:rPr>
          <w:rFonts w:ascii="Times New Roman" w:eastAsia="TimesNewRoman" w:hAnsi="Times New Roman" w:cs="Times New Roman"/>
          <w:sz w:val="24"/>
          <w:szCs w:val="24"/>
          <w:u w:val="single"/>
        </w:rPr>
        <w:t>09.02.02 «Компьютерные сети»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, программах учебных и производственных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практик, программе государственной итоговой аттестации выпускников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конечные результаты обучения в органичной увязке с осваиваемыми знаниями, умениями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и приобретаемыми компетенциями по ППССЗ. </w:t>
      </w:r>
    </w:p>
    <w:p w:rsidR="00D86897" w:rsidRDefault="00D8689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68EF" w:rsidRPr="008C7798" w:rsidRDefault="004468EF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СОДЕРЖАНИЕ И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ОРГАНИЗАЦИЮ ОБРАЗОВАТЕЛЬНОГО ПРОЦЕССА ПРИ РЕАЛИЗАЦИИ ОПОП</w:t>
      </w:r>
    </w:p>
    <w:p w:rsidR="004468EF" w:rsidRPr="004468EF" w:rsidRDefault="004468EF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EF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ФГОС СПО по специальности </w:t>
      </w:r>
      <w:r w:rsidRPr="004468EF">
        <w:rPr>
          <w:rFonts w:ascii="Times New Roman" w:hAnsi="Times New Roman" w:cs="Times New Roman"/>
          <w:b/>
          <w:bCs/>
          <w:sz w:val="24"/>
          <w:szCs w:val="24"/>
        </w:rPr>
        <w:t xml:space="preserve">09.02.02 «Компьютерные сети», </w:t>
      </w:r>
      <w:r w:rsidRPr="004468EF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данной</w:t>
      </w:r>
      <w:r w:rsidR="00541BAC">
        <w:rPr>
          <w:rFonts w:ascii="Times New Roman" w:hAnsi="Times New Roman" w:cs="Times New Roman"/>
          <w:sz w:val="24"/>
          <w:szCs w:val="24"/>
        </w:rPr>
        <w:t xml:space="preserve"> </w:t>
      </w:r>
      <w:r w:rsidRPr="004468EF">
        <w:rPr>
          <w:rFonts w:ascii="Times New Roman" w:hAnsi="Times New Roman" w:cs="Times New Roman"/>
          <w:sz w:val="24"/>
          <w:szCs w:val="24"/>
        </w:rPr>
        <w:t>ППССЗ регламентируется следующими основными документами:</w:t>
      </w:r>
    </w:p>
    <w:p w:rsidR="004468EF" w:rsidRPr="004468EF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>календарный учебный график (график учебного процесса);</w:t>
      </w:r>
    </w:p>
    <w:p w:rsidR="004468EF" w:rsidRPr="004468EF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 xml:space="preserve">учебный план подготовки по специальности </w:t>
      </w:r>
      <w:r w:rsidR="004468EF" w:rsidRPr="004468EF">
        <w:rPr>
          <w:rFonts w:ascii="Times New Roman" w:hAnsi="Times New Roman" w:cs="Times New Roman"/>
          <w:b/>
          <w:bCs/>
          <w:sz w:val="24"/>
          <w:szCs w:val="24"/>
        </w:rPr>
        <w:t>09.02.02 «Компьютерные сети»;</w:t>
      </w:r>
    </w:p>
    <w:p w:rsidR="009053B4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>рабочие программы учебных курсов, предметов, дисциплин (модулей) и практик</w:t>
      </w:r>
    </w:p>
    <w:p w:rsidR="009053B4" w:rsidRDefault="009053B4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53B4" w:rsidRPr="009053B4" w:rsidRDefault="009053B4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A16">
        <w:rPr>
          <w:rFonts w:ascii="Times New Roman" w:hAnsi="Times New Roman" w:cs="Times New Roman"/>
          <w:b/>
          <w:sz w:val="24"/>
          <w:szCs w:val="24"/>
        </w:rPr>
        <w:t>4.1.</w:t>
      </w:r>
      <w:r w:rsidRPr="009053B4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 </w:t>
      </w:r>
    </w:p>
    <w:p w:rsidR="009053B4" w:rsidRPr="009053B4" w:rsidRDefault="009053B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53B4">
        <w:rPr>
          <w:rFonts w:ascii="Times New Roman" w:hAnsi="Times New Roman" w:cs="Times New Roman"/>
          <w:sz w:val="24"/>
          <w:szCs w:val="24"/>
        </w:rPr>
        <w:t xml:space="preserve">· </w:t>
      </w:r>
      <w:r w:rsidR="00ED0691">
        <w:rPr>
          <w:rFonts w:ascii="Times New Roman" w:hAnsi="Times New Roman" w:cs="Times New Roman"/>
          <w:sz w:val="24"/>
          <w:szCs w:val="24"/>
        </w:rPr>
        <w:tab/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Календарный учебный график для очной формы обучения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>
        <w:rPr>
          <w:rFonts w:ascii="Times New Roman" w:eastAsia="TimesNewRoman" w:hAnsi="Times New Roman" w:cs="Times New Roman"/>
          <w:sz w:val="24"/>
          <w:szCs w:val="24"/>
        </w:rPr>
        <w:t xml:space="preserve">обучающихся на базе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основного общего образования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состоит из</w:t>
      </w:r>
      <w:r w:rsidRPr="009053B4">
        <w:rPr>
          <w:rFonts w:ascii="Times New Roman" w:hAnsi="Times New Roman" w:cs="Times New Roman"/>
          <w:sz w:val="24"/>
          <w:szCs w:val="24"/>
        </w:rPr>
        <w:t>:</w:t>
      </w:r>
    </w:p>
    <w:p w:rsidR="009053B4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8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семестров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включая время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отведенное на подготовку и защиту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="009053B4" w:rsidRPr="009053B4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300F7A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199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включая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: 123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 обучение по учебным циклам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7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25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учебная и производственная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профилю специальности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4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недели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–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производственная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практика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6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 государственная итоговая аттестация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 квалификационной работы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), 34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каникулы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что полностью соответствует ФГОС СПО</w:t>
      </w:r>
      <w:r w:rsidR="009053B4" w:rsidRPr="009053B4">
        <w:rPr>
          <w:rFonts w:ascii="Times New Roman" w:hAnsi="Times New Roman" w:cs="Times New Roman"/>
          <w:sz w:val="24"/>
          <w:szCs w:val="24"/>
        </w:rPr>
        <w:t>.</w:t>
      </w:r>
    </w:p>
    <w:p w:rsidR="00F02A16" w:rsidRPr="009053B4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Календарный учебный график для очной формы обучения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обучающихся на базе среднего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 общего образования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состоит из</w:t>
      </w:r>
      <w:r w:rsidRPr="009053B4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семестров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включая время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отведенное на подготовку и защиту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Pr="009053B4">
        <w:rPr>
          <w:rFonts w:ascii="Times New Roman" w:hAnsi="Times New Roman" w:cs="Times New Roman"/>
          <w:sz w:val="24"/>
          <w:szCs w:val="24"/>
        </w:rPr>
        <w:t>);</w:t>
      </w:r>
    </w:p>
    <w:p w:rsid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3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включая</w:t>
      </w:r>
      <w:r w:rsidRPr="009053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 обучение по учебным циклам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, 25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учебная и производственная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профилю специальности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9053B4">
        <w:rPr>
          <w:rFonts w:ascii="Times New Roman" w:hAnsi="Times New Roman" w:cs="Times New Roman"/>
          <w:sz w:val="24"/>
          <w:szCs w:val="24"/>
        </w:rPr>
        <w:t xml:space="preserve">, 4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недели </w:t>
      </w:r>
      <w:r w:rsidRPr="009053B4">
        <w:rPr>
          <w:rFonts w:ascii="Times New Roman" w:hAnsi="Times New Roman" w:cs="Times New Roman"/>
          <w:sz w:val="24"/>
          <w:szCs w:val="24"/>
        </w:rPr>
        <w:t xml:space="preserve">–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производственная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практика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 государственная итоговая аттестация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 квалификационной работы</w:t>
      </w:r>
      <w:r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каникулы</w:t>
      </w:r>
      <w:r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что полностью соответствует ФГОС СПО</w:t>
      </w:r>
      <w:r w:rsidRPr="009053B4">
        <w:rPr>
          <w:rFonts w:ascii="Times New Roman" w:hAnsi="Times New Roman" w:cs="Times New Roman"/>
          <w:sz w:val="24"/>
          <w:szCs w:val="24"/>
        </w:rPr>
        <w:t>.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16" w:rsidRPr="00F02A16" w:rsidRDefault="00F02A16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A16">
        <w:rPr>
          <w:rFonts w:ascii="Times New Roman" w:hAnsi="Times New Roman" w:cs="Times New Roman"/>
          <w:b/>
          <w:bCs/>
          <w:sz w:val="24"/>
          <w:szCs w:val="24"/>
        </w:rPr>
        <w:t>4.2. Учебный план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2A16">
        <w:rPr>
          <w:rFonts w:ascii="Times New Roman" w:eastAsia="TimesNewRoman" w:hAnsi="Times New Roman" w:cs="Times New Roman"/>
          <w:sz w:val="24"/>
          <w:szCs w:val="24"/>
        </w:rPr>
        <w:t>ППССЗ разработана на основе структуры</w:t>
      </w:r>
      <w:r w:rsidRPr="00F02A16">
        <w:rPr>
          <w:rFonts w:ascii="Times New Roman" w:hAnsi="Times New Roman" w:cs="Times New Roman"/>
          <w:sz w:val="24"/>
          <w:szCs w:val="24"/>
        </w:rPr>
        <w:t xml:space="preserve">,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заданной ФГОС СПО по специальности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hAnsi="Times New Roman" w:cs="Times New Roman"/>
          <w:sz w:val="24"/>
          <w:szCs w:val="24"/>
        </w:rPr>
        <w:t>09.02.02 «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Компьютерные сети</w:t>
      </w:r>
      <w:r w:rsidRPr="00F02A16">
        <w:rPr>
          <w:rFonts w:ascii="Times New Roman" w:hAnsi="Times New Roman" w:cs="Times New Roman"/>
          <w:sz w:val="24"/>
          <w:szCs w:val="24"/>
        </w:rPr>
        <w:t xml:space="preserve">»,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и включает изучение следующих учебных циклов</w:t>
      </w:r>
      <w:r w:rsidRPr="00F02A16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общий гуманитарный и социально</w:t>
      </w:r>
      <w:r w:rsidRPr="00F02A16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экономический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профессиональный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eastAsia="TimesNewRoman" w:hAnsi="Times New Roman" w:cs="Times New Roman"/>
          <w:sz w:val="24"/>
          <w:szCs w:val="24"/>
        </w:rPr>
        <w:t>и разделов</w:t>
      </w:r>
      <w:r w:rsidRPr="00F02A16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учебная практика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производственная практика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F02A16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производственная практика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Pr="00F02A16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государственная итоговая аттестация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Pr="00F02A16">
        <w:rPr>
          <w:rFonts w:ascii="Times New Roman" w:hAnsi="Times New Roman" w:cs="Times New Roman"/>
          <w:sz w:val="24"/>
          <w:szCs w:val="24"/>
        </w:rPr>
        <w:t>).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lastRenderedPageBreak/>
        <w:t>Учебные дисциплины, профессиональные модули, междисциплинарные курсы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включены в учебный план в соответствии с требованиями ФГОС СПО, с учетом мнения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работодателей, и направлены на формирование компетенций обучающихся.</w:t>
      </w:r>
    </w:p>
    <w:p w:rsid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Учебным планом предусмотрено выполнение курсовых 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 xml:space="preserve">проектов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по дисциплинам и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междисциплинарным курсам (МДК):</w:t>
      </w:r>
    </w:p>
    <w:p w:rsidR="00DF2332" w:rsidRDefault="00C737B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ПМ.01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Участие в проектирование сетевой инфраструктуры»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; </w:t>
      </w:r>
    </w:p>
    <w:p w:rsidR="00DF2332" w:rsidRDefault="00C737B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-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МДК.01.01 «Организация, принципы построения и</w:t>
      </w:r>
      <w:r w:rsid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>функционирования компьютерных сетей»;</w:t>
      </w:r>
    </w:p>
    <w:p w:rsidR="00DF2332" w:rsidRDefault="00C737B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МДК.01.02 « Математический аппарат для</w:t>
      </w:r>
      <w:r w:rsid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="00D97759">
        <w:rPr>
          <w:rFonts w:ascii="Times New Roman" w:eastAsia="TimesNewRoman" w:hAnsi="Times New Roman" w:cs="Times New Roman"/>
          <w:i/>
          <w:iCs/>
          <w:sz w:val="24"/>
          <w:szCs w:val="24"/>
        </w:rPr>
        <w:t>построения компьютерных сетей».</w:t>
      </w:r>
    </w:p>
    <w:p w:rsidR="00D97759" w:rsidRDefault="00D97759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ПМ.02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Участие в проектирование сетевой инфраструктуры»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; </w:t>
      </w:r>
    </w:p>
    <w:p w:rsidR="00D97759" w:rsidRDefault="00D97759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- 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МДК.0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2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>.02 «</w:t>
      </w:r>
      <w:r w:rsidRPr="00D97759">
        <w:rPr>
          <w:rFonts w:ascii="Times New Roman" w:eastAsia="TimesNewRoman" w:hAnsi="Times New Roman" w:cs="Times New Roman"/>
          <w:i/>
          <w:iCs/>
          <w:sz w:val="24"/>
          <w:szCs w:val="24"/>
        </w:rPr>
        <w:t>Организация администрирования компьютерных систем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Объем часов по всем циклам профессиональной подготовки составляет 4536 часов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обучающегося, что соответствует требованиям ФГОС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СПО. Расхождения общего итога объема часов по всем циклам нет.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При разработке учебного плана выполнены следующие требования: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Максимальный объем учебной нагрузки обучающегося составляет 54 часа в неделю,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включая все виды аудиторной и внеаудиторной учебных нагрузок.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Объем аудиторной учебной нагрузки в течение всего периода обучения по учебным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циклам составляет 36 академических часов в неделю.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Продолжительность обучения по учебным циклам составляет: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1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7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2 семестр 2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2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3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6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4 семестр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20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5 семестр 12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6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4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7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4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8 семестр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8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Количество курсовых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проектов 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>3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.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02A16" w:rsidRDefault="00F02A16" w:rsidP="00300F7A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Каникулы 34 недели, что соответствует требованиями ФГОС СПО.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Учебным планом предусмотрено 123 недели обучения по учебным циклам.</w:t>
      </w:r>
    </w:p>
    <w:p w:rsidR="00E15077" w:rsidRDefault="00E1507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F2332" w:rsidRPr="00DF233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Общеобразовательная подготовка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студентов, поступивших на базе основного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общего образования, заключается в продолжении изучения общеобразовательных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дисциплин, предусмотренных Федеральным государственным образовательным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стандартом среднего общего образования с учетом технического профиля специальности.</w:t>
      </w:r>
    </w:p>
    <w:p w:rsidR="00C737B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Полученные при изучении общеобразовательных учебных дисциплин умения и знания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обучающихся углубляются и расширяются при изучении дисциплин общего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гуманитарного и социально-экономического, математического и общего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естественнонаучного и профессионального учебных циклов ППССЗ.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ППССЗ включает изучение следующих учебных циклов.</w:t>
      </w: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Общий гуманитарный и социально-экономический учебный цикл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Учебный план включает четыре обязательные дисциплины этого цикла («Основы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философии», «История», «Иностранный язык», «Физическая культура»),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предусмотренные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lastRenderedPageBreak/>
        <w:t>ФГОС СПО специальности 09.02.02 «Компьютерные сети», и дисциплин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у «Русский язык и культура речи»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, реализуем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ую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за счет вариативной части ППССЗ.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Математический и общий естественнонаучный учебный цикл.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Учебный план включает две обязательные дисциплины этого цикла: «Элементы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высшей математики», «Элементы математической логики».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Профессиональный учебный цикл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Профессиональный учебный цикл включает обшепрофессиональные дисциплины и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профессиональные модули.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Учебный план в включает 10 обязательных общепрофессиональных дисциплин (см.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ФГОС СПО) и 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три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дисциплин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ы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, реализуемых за счет вариативной части ППССЗ.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Обязательные общепрофессиональные дисциплины: «Основы теории информации»,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«Технологии физического уровня передачи данных», «Архитектура аппаратных средств»,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«Операционные системы», «Основы программирования и баз данных»,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«Электротехнические основы источников питания», «Технические средства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информатизации», «Инженерная компьютерная графика», «Метрология, стандартизация,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сертификация и техническое регулирование», «Безопасность жизнедеятельности».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Дисциплины, реализуемые за счет вариативной части ППССЗ: «Правовое обеспечение</w:t>
      </w:r>
    </w:p>
    <w:p w:rsid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профессиональной деятельности», «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Экономика организации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».</w:t>
      </w:r>
      <w:r w:rsidRPr="00DF2332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В профессиональный учебный цикл входят 4 профессиональных модуля,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содержащих междисциплинарные курсы:</w:t>
      </w: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ПМ.01 « Участие в проектировании сетевой инфраструктуры»</w:t>
      </w:r>
      <w:r w:rsidRPr="00E15077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МДК.01.01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«Организация, принципы построения и функционирования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компьютерных сетей»;</w:t>
      </w:r>
    </w:p>
    <w:p w:rsidR="00D97759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МДК.01.02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«Математический аппарат для построения компьютерных сетей».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Модуль изучается в течение четвертого и пятого семестров. В рамках модуля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проводятся учебная и производственная (по профилю специальности) практики,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направленные на формирование и закрепление общих и профессиональных компетенций.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Изучение модуля завершается 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ПМ.02 « Организация сетевого администрирования»: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МДК.02.01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«Программное обеспечение компьютерных сетей»;</w:t>
      </w:r>
    </w:p>
    <w:p w:rsid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МДК.02.02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«Организация администрирования компьютерных систем»;</w:t>
      </w:r>
    </w:p>
    <w:p w:rsidR="00151E94" w:rsidRPr="00DF2332" w:rsidRDefault="00151E9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МДК.</w:t>
      </w:r>
      <w:r w:rsidRPr="00151E94">
        <w:rPr>
          <w:rFonts w:ascii="Times New Roman" w:eastAsia="TimesNewRoman" w:hAnsi="Times New Roman" w:cs="Times New Roman"/>
          <w:b/>
          <w:sz w:val="24"/>
          <w:szCs w:val="24"/>
        </w:rPr>
        <w:t>02.03</w:t>
      </w:r>
      <w:r>
        <w:rPr>
          <w:rFonts w:ascii="Times New Roman" w:eastAsia="TimesNewRoman" w:hAnsi="Times New Roman" w:cs="Times New Roman"/>
          <w:sz w:val="24"/>
          <w:szCs w:val="24"/>
        </w:rPr>
        <w:t>. «</w:t>
      </w:r>
      <w:r w:rsidR="00D97759" w:rsidRPr="00D97759">
        <w:rPr>
          <w:rFonts w:ascii="Times New Roman" w:eastAsia="TimesNewRoman" w:hAnsi="Times New Roman" w:cs="Times New Roman"/>
          <w:sz w:val="24"/>
          <w:szCs w:val="24"/>
        </w:rPr>
        <w:t>Методы кодирования и шифрования в компьютерных сетях</w:t>
      </w:r>
      <w:r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Модуль изучается в течение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>шестого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>седьмого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семестров. В рамках модуля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проводятся учебная и производственная (по профилю специальности) практики,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направленные на формирование и закрепление общих и профессиональных компетенций.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Изучение модуля завершается 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151E94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ПМ.03 « Эксплуатация объектов сетевой инфраструктуры»</w:t>
      </w:r>
      <w:r w:rsidRPr="00151E94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МДК.03.01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 Эксплуатация объектов сетевой инфраструктуры»;</w:t>
      </w:r>
    </w:p>
    <w:p w:rsid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МДК.03.02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«Безопасность функционирования информационных систем».</w:t>
      </w:r>
    </w:p>
    <w:p w:rsidR="00151E94" w:rsidRPr="00DF2332" w:rsidRDefault="00151E9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51E94">
        <w:rPr>
          <w:rFonts w:ascii="Times New Roman" w:eastAsia="TimesNewRoman" w:hAnsi="Times New Roman" w:cs="Times New Roman"/>
          <w:b/>
          <w:sz w:val="24"/>
          <w:szCs w:val="24"/>
        </w:rPr>
        <w:t>МДК.03.03.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="00D97759" w:rsidRPr="00D97759">
        <w:rPr>
          <w:rFonts w:ascii="Times New Roman" w:eastAsia="TimesNewRoman" w:hAnsi="Times New Roman" w:cs="Times New Roman"/>
          <w:sz w:val="24"/>
          <w:szCs w:val="24"/>
        </w:rPr>
        <w:t>Методы и средства защиты компьютерной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Модуль изучается в течение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 xml:space="preserve">седьмого и восьмого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семестра. В рамках модуля проводится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 xml:space="preserve">учебная и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производственная (по профилю специальности) практика, направленная на формирование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и закрепление общих и профессиональных компетенций. Изучение модуля завершается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151E94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ПМ.04 «Выполнение работ по профессии наладчик технологического</w:t>
      </w:r>
      <w:r w:rsidR="00151E94"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оборудования»:</w:t>
      </w:r>
    </w:p>
    <w:p w:rsid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МДК.04.01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D97759" w:rsidRPr="00D97759">
        <w:rPr>
          <w:rFonts w:ascii="Times New Roman" w:eastAsia="TimesNewRoman" w:hAnsi="Times New Roman" w:cs="Times New Roman"/>
          <w:sz w:val="24"/>
          <w:szCs w:val="24"/>
        </w:rPr>
        <w:t>Выполнение работ на получение рабочей профессии "Наладчик апп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>аратно-программного обеспечения»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D97759" w:rsidRDefault="00D97759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759">
        <w:rPr>
          <w:rFonts w:ascii="Times New Roman" w:eastAsia="TimesNewRoman" w:hAnsi="Times New Roman" w:cs="Times New Roman"/>
          <w:b/>
          <w:sz w:val="24"/>
          <w:szCs w:val="24"/>
        </w:rPr>
        <w:t>МДК.04.02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Pr="00D97759">
        <w:rPr>
          <w:rFonts w:ascii="Times New Roman" w:eastAsia="TimesNewRoman" w:hAnsi="Times New Roman" w:cs="Times New Roman"/>
          <w:sz w:val="24"/>
          <w:szCs w:val="24"/>
        </w:rPr>
        <w:t>Выполнение работ на получение рабочей профессии "Наладчик КС"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Модуль изучается в течение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 xml:space="preserve">пятого и 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>седьмого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семестра. В рамках модуля проводятся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учебная и производственная (по профилю специальности) практики, направленные на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формирование и закрепление общих и профессиональных компетенций. Изучение модуля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завершается экзаменом (квалификационным).</w:t>
      </w:r>
    </w:p>
    <w:p w:rsidR="00151E94" w:rsidRDefault="00151E9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826D0" w:rsidRPr="003826D0" w:rsidRDefault="003826D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0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часа обязательных аудиторных занятий и 2 часа самостоятельной учебной нагрузки (за счет различных форм внеаудиторных занятий в спортивных клубах,</w:t>
      </w:r>
      <w:r w:rsidR="00300F7A"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секциях).</w:t>
      </w:r>
    </w:p>
    <w:p w:rsidR="003826D0" w:rsidRPr="003826D0" w:rsidRDefault="003826D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0">
        <w:rPr>
          <w:rFonts w:ascii="Times New Roman" w:hAnsi="Times New Roman"/>
          <w:sz w:val="24"/>
          <w:szCs w:val="24"/>
        </w:rPr>
        <w:t xml:space="preserve">В учебном плане предусмотрены </w:t>
      </w:r>
      <w:r>
        <w:rPr>
          <w:rFonts w:ascii="Times New Roman" w:hAnsi="Times New Roman"/>
          <w:sz w:val="24"/>
          <w:szCs w:val="24"/>
        </w:rPr>
        <w:t>консультации для обучающихся оч</w:t>
      </w:r>
      <w:r w:rsidRPr="003826D0">
        <w:rPr>
          <w:rFonts w:ascii="Times New Roman" w:hAnsi="Times New Roman"/>
          <w:sz w:val="24"/>
          <w:szCs w:val="24"/>
        </w:rPr>
        <w:t>ной формы получения образования, в объеме 100 часов на учебную группу на каждый учебный год, в том числе в период реализации программы среднего</w:t>
      </w:r>
      <w:bookmarkStart w:id="0" w:name="page57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(полного) общего образования для лиц, обучающихся на базе основного общего образования. Формы проведения консультаций - групповые, индивидуальные,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письменные, устные.</w:t>
      </w:r>
    </w:p>
    <w:p w:rsidR="003826D0" w:rsidRDefault="003826D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D5096" w:rsidRPr="009D5096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="009D5096" w:rsidRPr="009D5096">
        <w:rPr>
          <w:rFonts w:ascii="Times New Roman" w:hAnsi="Times New Roman"/>
          <w:b/>
          <w:sz w:val="24"/>
          <w:szCs w:val="24"/>
        </w:rPr>
        <w:t>Формирование вариативной части ОПОП.</w:t>
      </w:r>
    </w:p>
    <w:p w:rsidR="009D5096" w:rsidRDefault="009D5096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</w:t>
      </w:r>
      <w:r>
        <w:rPr>
          <w:rFonts w:ascii="Times New Roman" w:hAnsi="Times New Roman"/>
          <w:sz w:val="24"/>
          <w:szCs w:val="24"/>
        </w:rPr>
        <w:t>ртом специально</w:t>
      </w:r>
      <w:r w:rsidRPr="009D5096">
        <w:rPr>
          <w:rFonts w:ascii="Times New Roman" w:hAnsi="Times New Roman"/>
          <w:sz w:val="24"/>
          <w:szCs w:val="24"/>
        </w:rPr>
        <w:t xml:space="preserve">сти </w:t>
      </w:r>
      <w:r w:rsidRPr="00104465">
        <w:rPr>
          <w:rFonts w:ascii="Times New Roman" w:hAnsi="Times New Roman"/>
          <w:sz w:val="24"/>
          <w:szCs w:val="24"/>
          <w:u w:val="single"/>
        </w:rPr>
        <w:t xml:space="preserve">09.02.02 Компьютерные сети </w:t>
      </w:r>
      <w:r w:rsidRPr="009D5096">
        <w:rPr>
          <w:rFonts w:ascii="Times New Roman" w:hAnsi="Times New Roman"/>
          <w:sz w:val="24"/>
          <w:szCs w:val="24"/>
        </w:rPr>
        <w:t>предусмотрен</w:t>
      </w:r>
      <w:r>
        <w:rPr>
          <w:rFonts w:ascii="Times New Roman" w:hAnsi="Times New Roman"/>
          <w:sz w:val="24"/>
          <w:szCs w:val="24"/>
        </w:rPr>
        <w:t>о использование 900 часов на ва</w:t>
      </w:r>
      <w:r w:rsidRPr="009D5096">
        <w:rPr>
          <w:rFonts w:ascii="Times New Roman" w:hAnsi="Times New Roman"/>
          <w:sz w:val="24"/>
          <w:szCs w:val="24"/>
        </w:rPr>
        <w:t>риативную часть. Этот объём часов был распределен пропорционально объёму часов на каждый цикл дисциплин и професс</w:t>
      </w:r>
      <w:r>
        <w:rPr>
          <w:rFonts w:ascii="Times New Roman" w:hAnsi="Times New Roman"/>
          <w:sz w:val="24"/>
          <w:szCs w:val="24"/>
        </w:rPr>
        <w:t>иональные модули следующим обра</w:t>
      </w:r>
      <w:r w:rsidRPr="009D5096">
        <w:rPr>
          <w:rFonts w:ascii="Times New Roman" w:hAnsi="Times New Roman"/>
          <w:sz w:val="24"/>
          <w:szCs w:val="24"/>
        </w:rPr>
        <w:t>зом:</w:t>
      </w:r>
    </w:p>
    <w:p w:rsidR="009D5096" w:rsidRPr="009D5096" w:rsidRDefault="009D5096" w:rsidP="00E93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 xml:space="preserve"> ОГСЭ - </w:t>
      </w:r>
      <w:r w:rsidR="006075EC">
        <w:rPr>
          <w:rFonts w:ascii="Times New Roman" w:hAnsi="Times New Roman"/>
          <w:sz w:val="24"/>
          <w:szCs w:val="24"/>
        </w:rPr>
        <w:t>6</w:t>
      </w:r>
      <w:r w:rsidRPr="009D5096">
        <w:rPr>
          <w:rFonts w:ascii="Times New Roman" w:hAnsi="Times New Roman"/>
          <w:sz w:val="24"/>
          <w:szCs w:val="24"/>
        </w:rPr>
        <w:t>0 часов; ЕН - 6</w:t>
      </w:r>
      <w:r w:rsidR="006075EC">
        <w:rPr>
          <w:rFonts w:ascii="Times New Roman" w:hAnsi="Times New Roman"/>
          <w:sz w:val="24"/>
          <w:szCs w:val="24"/>
        </w:rPr>
        <w:t>0</w:t>
      </w:r>
      <w:r w:rsidRPr="009D5096">
        <w:rPr>
          <w:rFonts w:ascii="Times New Roman" w:hAnsi="Times New Roman"/>
          <w:sz w:val="24"/>
          <w:szCs w:val="24"/>
        </w:rPr>
        <w:t xml:space="preserve"> часов; ОП - </w:t>
      </w:r>
      <w:r w:rsidR="00D97759">
        <w:rPr>
          <w:rFonts w:ascii="Times New Roman" w:hAnsi="Times New Roman"/>
          <w:sz w:val="24"/>
          <w:szCs w:val="24"/>
        </w:rPr>
        <w:t>294</w:t>
      </w:r>
      <w:r w:rsidRPr="009D5096">
        <w:rPr>
          <w:rFonts w:ascii="Times New Roman" w:hAnsi="Times New Roman"/>
          <w:sz w:val="24"/>
          <w:szCs w:val="24"/>
        </w:rPr>
        <w:t xml:space="preserve"> часов; ПМ - </w:t>
      </w:r>
      <w:r w:rsidR="00D97759">
        <w:rPr>
          <w:rFonts w:ascii="Times New Roman" w:hAnsi="Times New Roman"/>
          <w:sz w:val="24"/>
          <w:szCs w:val="24"/>
        </w:rPr>
        <w:t>486</w:t>
      </w:r>
      <w:r w:rsidRPr="009D5096">
        <w:rPr>
          <w:rFonts w:ascii="Times New Roman" w:hAnsi="Times New Roman"/>
          <w:sz w:val="24"/>
          <w:szCs w:val="24"/>
        </w:rPr>
        <w:t xml:space="preserve"> часов.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691">
        <w:rPr>
          <w:rFonts w:ascii="Times New Roman" w:hAnsi="Times New Roman"/>
          <w:sz w:val="24"/>
          <w:szCs w:val="24"/>
          <w:u w:val="single"/>
        </w:rPr>
        <w:t>Общий гуманитарный и социально-экон</w:t>
      </w:r>
      <w:r w:rsidR="006075EC" w:rsidRPr="00ED0691">
        <w:rPr>
          <w:rFonts w:ascii="Times New Roman" w:hAnsi="Times New Roman"/>
          <w:sz w:val="24"/>
          <w:szCs w:val="24"/>
          <w:u w:val="single"/>
        </w:rPr>
        <w:t>омический цикл</w:t>
      </w:r>
      <w:r w:rsidR="006075EC">
        <w:rPr>
          <w:rFonts w:ascii="Times New Roman" w:hAnsi="Times New Roman"/>
          <w:sz w:val="24"/>
          <w:szCs w:val="24"/>
        </w:rPr>
        <w:t xml:space="preserve"> – вводится дисциплина </w:t>
      </w:r>
      <w:r w:rsidRPr="009D5096">
        <w:rPr>
          <w:rFonts w:ascii="Times New Roman" w:hAnsi="Times New Roman"/>
          <w:sz w:val="24"/>
          <w:szCs w:val="24"/>
        </w:rPr>
        <w:t>ОГСЭ. 0</w:t>
      </w:r>
      <w:r w:rsidR="006075EC">
        <w:rPr>
          <w:rFonts w:ascii="Times New Roman" w:hAnsi="Times New Roman"/>
          <w:sz w:val="24"/>
          <w:szCs w:val="24"/>
        </w:rPr>
        <w:t>4</w:t>
      </w:r>
      <w:r w:rsidRPr="009D5096">
        <w:rPr>
          <w:rFonts w:ascii="Times New Roman" w:hAnsi="Times New Roman"/>
          <w:sz w:val="24"/>
          <w:szCs w:val="24"/>
        </w:rPr>
        <w:t>. Русский язык и культура речи (</w:t>
      </w:r>
      <w:r w:rsidR="006075EC">
        <w:rPr>
          <w:rFonts w:ascii="Times New Roman" w:hAnsi="Times New Roman"/>
          <w:sz w:val="24"/>
          <w:szCs w:val="24"/>
        </w:rPr>
        <w:t>60</w:t>
      </w:r>
      <w:r w:rsidR="00DC0165">
        <w:rPr>
          <w:rFonts w:ascii="Times New Roman" w:hAnsi="Times New Roman"/>
          <w:sz w:val="24"/>
          <w:szCs w:val="24"/>
        </w:rPr>
        <w:t xml:space="preserve"> часов).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691">
        <w:rPr>
          <w:rFonts w:ascii="Times New Roman" w:hAnsi="Times New Roman"/>
          <w:sz w:val="24"/>
          <w:szCs w:val="24"/>
          <w:u w:val="single"/>
        </w:rPr>
        <w:t>Математический и общий естественнон</w:t>
      </w:r>
      <w:r w:rsidR="006075EC" w:rsidRPr="00ED0691">
        <w:rPr>
          <w:rFonts w:ascii="Times New Roman" w:hAnsi="Times New Roman"/>
          <w:sz w:val="24"/>
          <w:szCs w:val="24"/>
          <w:u w:val="single"/>
        </w:rPr>
        <w:t>аучный учебный цикл</w:t>
      </w:r>
      <w:r w:rsidR="006075EC">
        <w:rPr>
          <w:rFonts w:ascii="Times New Roman" w:hAnsi="Times New Roman"/>
          <w:sz w:val="24"/>
          <w:szCs w:val="24"/>
        </w:rPr>
        <w:t xml:space="preserve"> – добавляет</w:t>
      </w:r>
      <w:r w:rsidRPr="009D5096">
        <w:rPr>
          <w:rFonts w:ascii="Times New Roman" w:hAnsi="Times New Roman"/>
          <w:sz w:val="24"/>
          <w:szCs w:val="24"/>
        </w:rPr>
        <w:t>ся 6</w:t>
      </w:r>
      <w:r w:rsidR="006075EC">
        <w:rPr>
          <w:rFonts w:ascii="Times New Roman" w:hAnsi="Times New Roman"/>
          <w:sz w:val="24"/>
          <w:szCs w:val="24"/>
        </w:rPr>
        <w:t>0</w:t>
      </w:r>
      <w:r w:rsidRPr="009D5096">
        <w:rPr>
          <w:rFonts w:ascii="Times New Roman" w:hAnsi="Times New Roman"/>
          <w:sz w:val="24"/>
          <w:szCs w:val="24"/>
        </w:rPr>
        <w:t xml:space="preserve"> часов на дисциплины ЕН.01. Элементы высшей математики и ЕН.02. Элементы математической логики.</w:t>
      </w:r>
    </w:p>
    <w:p w:rsidR="00DC0165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691">
        <w:rPr>
          <w:rFonts w:ascii="Times New Roman" w:hAnsi="Times New Roman"/>
          <w:sz w:val="24"/>
          <w:szCs w:val="24"/>
          <w:u w:val="single"/>
        </w:rPr>
        <w:t>Общепрофессиональные дисциплины</w:t>
      </w:r>
      <w:r w:rsidRPr="009D5096">
        <w:rPr>
          <w:rFonts w:ascii="Times New Roman" w:hAnsi="Times New Roman"/>
          <w:sz w:val="24"/>
          <w:szCs w:val="24"/>
        </w:rPr>
        <w:t xml:space="preserve"> – добавлено из вариативной части</w:t>
      </w:r>
      <w:r w:rsidR="00877493">
        <w:rPr>
          <w:rFonts w:ascii="Times New Roman" w:hAnsi="Times New Roman"/>
          <w:sz w:val="24"/>
          <w:szCs w:val="24"/>
        </w:rPr>
        <w:t xml:space="preserve"> </w:t>
      </w:r>
      <w:r w:rsidR="00D97759">
        <w:rPr>
          <w:rFonts w:ascii="Times New Roman" w:hAnsi="Times New Roman"/>
          <w:sz w:val="24"/>
          <w:szCs w:val="24"/>
        </w:rPr>
        <w:t>294</w:t>
      </w:r>
      <w:r w:rsidRPr="009D5096">
        <w:rPr>
          <w:rFonts w:ascii="Times New Roman" w:hAnsi="Times New Roman"/>
          <w:sz w:val="24"/>
          <w:szCs w:val="24"/>
        </w:rPr>
        <w:t xml:space="preserve"> час</w:t>
      </w:r>
      <w:r w:rsidR="00877493">
        <w:rPr>
          <w:rFonts w:ascii="Times New Roman" w:hAnsi="Times New Roman"/>
          <w:sz w:val="24"/>
          <w:szCs w:val="24"/>
        </w:rPr>
        <w:t>а</w:t>
      </w:r>
      <w:r w:rsidRPr="009D5096">
        <w:rPr>
          <w:rFonts w:ascii="Times New Roman" w:hAnsi="Times New Roman"/>
          <w:sz w:val="24"/>
          <w:szCs w:val="24"/>
        </w:rPr>
        <w:t>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 xml:space="preserve"> Добавлено </w:t>
      </w:r>
      <w:r w:rsidR="00B03FD8">
        <w:rPr>
          <w:rFonts w:ascii="Times New Roman" w:hAnsi="Times New Roman"/>
          <w:sz w:val="24"/>
          <w:szCs w:val="24"/>
        </w:rPr>
        <w:t>13</w:t>
      </w:r>
      <w:r w:rsidR="00D97759">
        <w:rPr>
          <w:rFonts w:ascii="Times New Roman" w:hAnsi="Times New Roman"/>
          <w:sz w:val="24"/>
          <w:szCs w:val="24"/>
        </w:rPr>
        <w:t>0</w:t>
      </w:r>
      <w:r w:rsidR="00B03FD8">
        <w:rPr>
          <w:rFonts w:ascii="Times New Roman" w:hAnsi="Times New Roman"/>
          <w:sz w:val="24"/>
          <w:szCs w:val="24"/>
        </w:rPr>
        <w:t xml:space="preserve"> </w:t>
      </w:r>
      <w:r w:rsidRPr="009D5096">
        <w:rPr>
          <w:rFonts w:ascii="Times New Roman" w:hAnsi="Times New Roman"/>
          <w:sz w:val="24"/>
          <w:szCs w:val="24"/>
        </w:rPr>
        <w:t>час</w:t>
      </w:r>
      <w:r w:rsidR="00D97759">
        <w:rPr>
          <w:rFonts w:ascii="Times New Roman" w:hAnsi="Times New Roman"/>
          <w:sz w:val="24"/>
          <w:szCs w:val="24"/>
        </w:rPr>
        <w:t>ов</w:t>
      </w:r>
      <w:r w:rsidRPr="009D5096">
        <w:rPr>
          <w:rFonts w:ascii="Times New Roman" w:hAnsi="Times New Roman"/>
          <w:sz w:val="24"/>
          <w:szCs w:val="24"/>
        </w:rPr>
        <w:t xml:space="preserve"> на следующие д</w:t>
      </w:r>
      <w:r w:rsidR="00877493">
        <w:rPr>
          <w:rFonts w:ascii="Times New Roman" w:hAnsi="Times New Roman"/>
          <w:sz w:val="24"/>
          <w:szCs w:val="24"/>
        </w:rPr>
        <w:t xml:space="preserve">исциплины: </w:t>
      </w:r>
      <w:r w:rsidRPr="009D5096">
        <w:rPr>
          <w:rFonts w:ascii="Times New Roman" w:hAnsi="Times New Roman"/>
          <w:sz w:val="24"/>
          <w:szCs w:val="24"/>
        </w:rPr>
        <w:t>ОП.04. Операционные систем</w:t>
      </w:r>
      <w:r w:rsidR="00B03FD8">
        <w:rPr>
          <w:rFonts w:ascii="Times New Roman" w:hAnsi="Times New Roman"/>
          <w:sz w:val="24"/>
          <w:szCs w:val="24"/>
        </w:rPr>
        <w:t>ы</w:t>
      </w:r>
      <w:r w:rsidR="00DC0165">
        <w:rPr>
          <w:rFonts w:ascii="Times New Roman" w:hAnsi="Times New Roman"/>
          <w:sz w:val="24"/>
          <w:szCs w:val="24"/>
        </w:rPr>
        <w:t>, ОП. 05. Основы про</w:t>
      </w:r>
      <w:r w:rsidR="00B03FD8">
        <w:rPr>
          <w:rFonts w:ascii="Times New Roman" w:hAnsi="Times New Roman"/>
          <w:sz w:val="24"/>
          <w:szCs w:val="24"/>
        </w:rPr>
        <w:t>граммирования и баз данных.</w:t>
      </w:r>
      <w:r w:rsidRPr="009D5096">
        <w:rPr>
          <w:rFonts w:ascii="Times New Roman" w:hAnsi="Times New Roman"/>
          <w:sz w:val="24"/>
          <w:szCs w:val="24"/>
        </w:rPr>
        <w:t xml:space="preserve"> 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>Введены дисциплины</w:t>
      </w:r>
      <w:r w:rsidR="00DC0165">
        <w:rPr>
          <w:rFonts w:ascii="Times New Roman" w:hAnsi="Times New Roman"/>
          <w:sz w:val="24"/>
          <w:szCs w:val="24"/>
        </w:rPr>
        <w:t xml:space="preserve"> </w:t>
      </w:r>
      <w:r w:rsidRPr="009D5096">
        <w:rPr>
          <w:rFonts w:ascii="Times New Roman" w:hAnsi="Times New Roman"/>
          <w:sz w:val="24"/>
          <w:szCs w:val="24"/>
        </w:rPr>
        <w:t>ОП.1</w:t>
      </w:r>
      <w:r w:rsidR="00DC0165">
        <w:rPr>
          <w:rFonts w:ascii="Times New Roman" w:hAnsi="Times New Roman"/>
          <w:sz w:val="24"/>
          <w:szCs w:val="24"/>
        </w:rPr>
        <w:t>0</w:t>
      </w:r>
      <w:r w:rsidRPr="009D5096">
        <w:rPr>
          <w:rFonts w:ascii="Times New Roman" w:hAnsi="Times New Roman"/>
          <w:sz w:val="24"/>
          <w:szCs w:val="24"/>
        </w:rPr>
        <w:t xml:space="preserve">. </w:t>
      </w:r>
      <w:r w:rsidR="00DC0165">
        <w:rPr>
          <w:rFonts w:ascii="Times New Roman" w:hAnsi="Times New Roman"/>
          <w:sz w:val="24"/>
          <w:szCs w:val="24"/>
        </w:rPr>
        <w:t>Экономика организации</w:t>
      </w:r>
      <w:r w:rsidRPr="009D5096">
        <w:rPr>
          <w:rFonts w:ascii="Times New Roman" w:hAnsi="Times New Roman"/>
          <w:sz w:val="24"/>
          <w:szCs w:val="24"/>
        </w:rPr>
        <w:t xml:space="preserve"> (</w:t>
      </w:r>
      <w:r w:rsidR="00D97759">
        <w:rPr>
          <w:rFonts w:ascii="Times New Roman" w:hAnsi="Times New Roman"/>
          <w:sz w:val="24"/>
          <w:szCs w:val="24"/>
        </w:rPr>
        <w:t>98</w:t>
      </w:r>
      <w:r w:rsidRPr="009D5096">
        <w:rPr>
          <w:rFonts w:ascii="Times New Roman" w:hAnsi="Times New Roman"/>
          <w:sz w:val="24"/>
          <w:szCs w:val="24"/>
        </w:rPr>
        <w:t xml:space="preserve"> час</w:t>
      </w:r>
      <w:r w:rsidR="00DC0165">
        <w:rPr>
          <w:rFonts w:ascii="Times New Roman" w:hAnsi="Times New Roman"/>
          <w:sz w:val="24"/>
          <w:szCs w:val="24"/>
        </w:rPr>
        <w:t>ов</w:t>
      </w:r>
      <w:r w:rsidRPr="009D5096">
        <w:rPr>
          <w:rFonts w:ascii="Times New Roman" w:hAnsi="Times New Roman"/>
          <w:sz w:val="24"/>
          <w:szCs w:val="24"/>
        </w:rPr>
        <w:t xml:space="preserve">), </w:t>
      </w:r>
      <w:r w:rsidR="00DC0165">
        <w:rPr>
          <w:rFonts w:ascii="Times New Roman" w:hAnsi="Times New Roman"/>
          <w:sz w:val="24"/>
          <w:szCs w:val="24"/>
        </w:rPr>
        <w:t>ОП.1</w:t>
      </w:r>
      <w:r w:rsidR="00D97759">
        <w:rPr>
          <w:rFonts w:ascii="Times New Roman" w:hAnsi="Times New Roman"/>
          <w:sz w:val="24"/>
          <w:szCs w:val="24"/>
        </w:rPr>
        <w:t>1</w:t>
      </w:r>
      <w:r w:rsidR="00DC0165">
        <w:rPr>
          <w:rFonts w:ascii="Times New Roman" w:hAnsi="Times New Roman"/>
          <w:sz w:val="24"/>
          <w:szCs w:val="24"/>
        </w:rPr>
        <w:t xml:space="preserve"> </w:t>
      </w:r>
      <w:r w:rsidR="00DC0165" w:rsidRPr="00DC0165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="00DC0165">
        <w:rPr>
          <w:rFonts w:ascii="Times New Roman" w:hAnsi="Times New Roman"/>
          <w:sz w:val="24"/>
          <w:szCs w:val="24"/>
        </w:rPr>
        <w:t xml:space="preserve"> (64 часа).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ED0691">
        <w:rPr>
          <w:rFonts w:ascii="Times New Roman" w:hAnsi="Times New Roman"/>
          <w:sz w:val="24"/>
          <w:szCs w:val="24"/>
          <w:u w:val="single"/>
        </w:rPr>
        <w:t>Профессиональные модули</w:t>
      </w:r>
      <w:r w:rsidRPr="009D5096">
        <w:rPr>
          <w:rFonts w:ascii="Times New Roman" w:hAnsi="Times New Roman"/>
          <w:sz w:val="24"/>
          <w:szCs w:val="24"/>
        </w:rPr>
        <w:t xml:space="preserve"> – добавлено из вариативной части </w:t>
      </w:r>
      <w:r w:rsidR="00D97759">
        <w:rPr>
          <w:rFonts w:ascii="Times New Roman" w:hAnsi="Times New Roman"/>
          <w:sz w:val="24"/>
          <w:szCs w:val="24"/>
        </w:rPr>
        <w:t>486</w:t>
      </w:r>
      <w:r w:rsidRPr="009D5096">
        <w:rPr>
          <w:rFonts w:ascii="Times New Roman" w:hAnsi="Times New Roman"/>
          <w:sz w:val="24"/>
          <w:szCs w:val="24"/>
        </w:rPr>
        <w:t xml:space="preserve"> часов.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 xml:space="preserve">Добавлено на следующие междисциплинарные курсы: </w:t>
      </w:r>
      <w:r w:rsidR="00B03FD8">
        <w:rPr>
          <w:rFonts w:ascii="Times New Roman" w:hAnsi="Times New Roman"/>
          <w:sz w:val="24"/>
          <w:szCs w:val="24"/>
        </w:rPr>
        <w:t xml:space="preserve">ПМ.01 </w:t>
      </w:r>
      <w:r w:rsidR="00B03FD8" w:rsidRPr="00B03FD8">
        <w:rPr>
          <w:rFonts w:ascii="Times New Roman" w:hAnsi="Times New Roman"/>
          <w:sz w:val="24"/>
          <w:szCs w:val="24"/>
        </w:rPr>
        <w:t>Участие в проектировании сетевой инфраструктуры</w:t>
      </w:r>
      <w:r w:rsidR="00B03FD8">
        <w:rPr>
          <w:rFonts w:ascii="Times New Roman" w:hAnsi="Times New Roman"/>
          <w:sz w:val="24"/>
          <w:szCs w:val="24"/>
        </w:rPr>
        <w:t xml:space="preserve"> – 76 часов, ПМ.02.</w:t>
      </w:r>
      <w:r w:rsidR="00B03FD8" w:rsidRPr="00B03FD8">
        <w:t xml:space="preserve"> </w:t>
      </w:r>
      <w:r w:rsidR="00B03FD8" w:rsidRPr="00B03FD8">
        <w:rPr>
          <w:rFonts w:ascii="Times New Roman" w:hAnsi="Times New Roman"/>
          <w:sz w:val="24"/>
          <w:szCs w:val="24"/>
        </w:rPr>
        <w:t>Организация сетевого администрирования</w:t>
      </w:r>
      <w:r w:rsidR="00B03FD8">
        <w:rPr>
          <w:rFonts w:ascii="Times New Roman" w:hAnsi="Times New Roman"/>
          <w:sz w:val="24"/>
          <w:szCs w:val="24"/>
        </w:rPr>
        <w:t xml:space="preserve"> – 198 часов. ПМ.03. </w:t>
      </w:r>
      <w:r w:rsidR="00B03FD8" w:rsidRPr="00B03FD8">
        <w:rPr>
          <w:rFonts w:ascii="Times New Roman" w:hAnsi="Times New Roman"/>
          <w:sz w:val="24"/>
          <w:szCs w:val="24"/>
        </w:rPr>
        <w:t>Эксплуатация объектов сетевой инфраструктуры</w:t>
      </w:r>
      <w:r w:rsidR="00B03FD8">
        <w:rPr>
          <w:rFonts w:ascii="Times New Roman" w:hAnsi="Times New Roman"/>
          <w:sz w:val="24"/>
          <w:szCs w:val="24"/>
        </w:rPr>
        <w:t xml:space="preserve"> – 152 часа.</w:t>
      </w:r>
      <w:r w:rsidR="005C0CD3">
        <w:rPr>
          <w:rFonts w:ascii="Times New Roman" w:hAnsi="Times New Roman"/>
          <w:sz w:val="24"/>
          <w:szCs w:val="24"/>
        </w:rPr>
        <w:t xml:space="preserve"> ПМ.04</w:t>
      </w:r>
      <w:r w:rsidR="005C0CD3" w:rsidRPr="005C0CD3">
        <w:t xml:space="preserve"> </w:t>
      </w:r>
      <w:r w:rsidR="005C0CD3" w:rsidRPr="005C0CD3">
        <w:rPr>
          <w:rFonts w:ascii="Times New Roman" w:hAnsi="Times New Roman"/>
          <w:sz w:val="24"/>
          <w:szCs w:val="24"/>
        </w:rPr>
        <w:t>Выполнение работ по профессии "Наладчик технологического оборудования"</w:t>
      </w:r>
      <w:r w:rsidR="005C0CD3">
        <w:rPr>
          <w:rFonts w:ascii="Times New Roman" w:hAnsi="Times New Roman"/>
          <w:sz w:val="24"/>
          <w:szCs w:val="24"/>
        </w:rPr>
        <w:t xml:space="preserve"> – 60 часов</w:t>
      </w:r>
    </w:p>
    <w:p w:rsidR="009D5096" w:rsidRPr="009D5096" w:rsidRDefault="009D509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4.4. </w:t>
      </w:r>
      <w:r w:rsidR="00B03FD8" w:rsidRPr="00B03FD8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аттестации.</w:t>
      </w:r>
    </w:p>
    <w:p w:rsidR="000A158A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Формами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и профессиональ</w:t>
      </w:r>
      <w:r w:rsidRPr="00B03FD8">
        <w:rPr>
          <w:rFonts w:ascii="Times New Roman" w:hAnsi="Times New Roman" w:cs="Times New Roman"/>
          <w:sz w:val="24"/>
          <w:szCs w:val="24"/>
        </w:rPr>
        <w:t>ным модулям являются - зачет, дифференцированный зачет, экзамен и экзамен квалификационный в соответствии с учебн</w:t>
      </w:r>
      <w:r w:rsidR="000A158A">
        <w:rPr>
          <w:rFonts w:ascii="Times New Roman" w:hAnsi="Times New Roman" w:cs="Times New Roman"/>
          <w:sz w:val="24"/>
          <w:szCs w:val="24"/>
        </w:rPr>
        <w:t xml:space="preserve">ым планом. </w:t>
      </w: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</w:t>
      </w:r>
      <w:r w:rsidR="00B03FD8" w:rsidRPr="00B03FD8">
        <w:rPr>
          <w:rFonts w:ascii="Times New Roman" w:hAnsi="Times New Roman" w:cs="Times New Roman"/>
          <w:sz w:val="24"/>
          <w:szCs w:val="24"/>
        </w:rPr>
        <w:t>троля знаний является контрольная работа, н</w:t>
      </w:r>
      <w:r>
        <w:rPr>
          <w:rFonts w:ascii="Times New Roman" w:hAnsi="Times New Roman" w:cs="Times New Roman"/>
          <w:sz w:val="24"/>
          <w:szCs w:val="24"/>
        </w:rPr>
        <w:t>акопительная система оценок, те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стирование и другие.  Сессии предусмотрены в 2, 3, 4, 5, </w:t>
      </w:r>
      <w:r w:rsidR="00CA13CD">
        <w:rPr>
          <w:rFonts w:ascii="Times New Roman" w:hAnsi="Times New Roman" w:cs="Times New Roman"/>
          <w:sz w:val="24"/>
          <w:szCs w:val="24"/>
        </w:rPr>
        <w:t>7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и </w:t>
      </w:r>
      <w:r w:rsidR="00CA13CD">
        <w:rPr>
          <w:rFonts w:ascii="Times New Roman" w:hAnsi="Times New Roman" w:cs="Times New Roman"/>
          <w:sz w:val="24"/>
          <w:szCs w:val="24"/>
        </w:rPr>
        <w:t>8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семестрах, в 1 и </w:t>
      </w:r>
      <w:r w:rsidR="00CA13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D8" w:rsidRPr="00B03FD8">
        <w:rPr>
          <w:rFonts w:ascii="Times New Roman" w:hAnsi="Times New Roman" w:cs="Times New Roman"/>
          <w:sz w:val="24"/>
          <w:szCs w:val="24"/>
        </w:rPr>
        <w:t>семестре выбраны формы промежуточной атт</w:t>
      </w:r>
      <w:r>
        <w:rPr>
          <w:rFonts w:ascii="Times New Roman" w:hAnsi="Times New Roman" w:cs="Times New Roman"/>
          <w:sz w:val="24"/>
          <w:szCs w:val="24"/>
        </w:rPr>
        <w:t>естации, проводимые за счет вре</w:t>
      </w:r>
      <w:r w:rsidR="00B03FD8" w:rsidRPr="00B03FD8">
        <w:rPr>
          <w:rFonts w:ascii="Times New Roman" w:hAnsi="Times New Roman" w:cs="Times New Roman"/>
          <w:sz w:val="24"/>
          <w:szCs w:val="24"/>
        </w:rPr>
        <w:t>мени отведенного на изучения дисциплин. Ф</w:t>
      </w:r>
      <w:r>
        <w:rPr>
          <w:rFonts w:ascii="Times New Roman" w:hAnsi="Times New Roman" w:cs="Times New Roman"/>
          <w:sz w:val="24"/>
          <w:szCs w:val="24"/>
        </w:rPr>
        <w:t>ормы аттестации по каждой дисци</w:t>
      </w:r>
      <w:r w:rsidR="00B03FD8" w:rsidRPr="00B03FD8">
        <w:rPr>
          <w:rFonts w:ascii="Times New Roman" w:hAnsi="Times New Roman" w:cs="Times New Roman"/>
          <w:sz w:val="24"/>
          <w:szCs w:val="24"/>
        </w:rPr>
        <w:t>плине доводятся до сведения обучающихся в течение первых двух месяцев от начала обучения.</w:t>
      </w:r>
    </w:p>
    <w:p w:rsidR="000A158A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Для аттестации обучающихся создаются</w:t>
      </w:r>
      <w:r w:rsidR="000A158A">
        <w:rPr>
          <w:rFonts w:ascii="Times New Roman" w:hAnsi="Times New Roman" w:cs="Times New Roman"/>
          <w:sz w:val="24"/>
          <w:szCs w:val="24"/>
        </w:rPr>
        <w:t xml:space="preserve"> фонды оценочных средств, позво</w:t>
      </w:r>
      <w:r w:rsidRPr="00B03FD8">
        <w:rPr>
          <w:rFonts w:ascii="Times New Roman" w:hAnsi="Times New Roman" w:cs="Times New Roman"/>
          <w:sz w:val="24"/>
          <w:szCs w:val="24"/>
        </w:rPr>
        <w:t>ляющие оценивать знания, умения и освоенные компетенции. Фонды оценочных средств для промежуточной аттестации раз</w:t>
      </w:r>
      <w:r w:rsidR="000A158A">
        <w:rPr>
          <w:rFonts w:ascii="Times New Roman" w:hAnsi="Times New Roman" w:cs="Times New Roman"/>
          <w:sz w:val="24"/>
          <w:szCs w:val="24"/>
        </w:rPr>
        <w:t>рабатываются цикловыми комиссия</w:t>
      </w:r>
      <w:r w:rsidRPr="00B03FD8">
        <w:rPr>
          <w:rFonts w:ascii="Times New Roman" w:hAnsi="Times New Roman" w:cs="Times New Roman"/>
          <w:sz w:val="24"/>
          <w:szCs w:val="24"/>
        </w:rPr>
        <w:t>ми и утверждаются заместителем директора по учебно</w:t>
      </w:r>
      <w:r w:rsidR="000A158A">
        <w:rPr>
          <w:rFonts w:ascii="Times New Roman" w:hAnsi="Times New Roman" w:cs="Times New Roman"/>
          <w:sz w:val="24"/>
          <w:szCs w:val="24"/>
        </w:rPr>
        <w:t xml:space="preserve">-методической работе. </w:t>
      </w: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заменов в учебном году не превышает 8, зачетов - 10 (без учета по физической культуре). Экзамены по дисциплинам общеобразовательного цикла проводятся по русскому языку и математике - в письменной форме, по </w:t>
      </w:r>
      <w:r w:rsidRPr="000A158A">
        <w:rPr>
          <w:rFonts w:ascii="Times New Roman" w:hAnsi="Times New Roman" w:cs="Times New Roman"/>
          <w:sz w:val="24"/>
          <w:szCs w:val="24"/>
        </w:rPr>
        <w:t>Информатик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58A">
        <w:rPr>
          <w:rFonts w:ascii="Times New Roman" w:hAnsi="Times New Roman" w:cs="Times New Roman"/>
          <w:sz w:val="24"/>
          <w:szCs w:val="24"/>
        </w:rPr>
        <w:t xml:space="preserve"> и 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158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- в устной форме.</w:t>
      </w:r>
      <w:bookmarkStart w:id="1" w:name="page65"/>
      <w:bookmarkEnd w:id="1"/>
    </w:p>
    <w:p w:rsidR="00B03FD8" w:rsidRPr="00B03FD8" w:rsidRDefault="00B03FD8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дисциплины и оценка компетенций обучающихся.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</w:t>
      </w:r>
      <w:r w:rsidR="000A158A">
        <w:rPr>
          <w:rFonts w:ascii="Times New Roman" w:hAnsi="Times New Roman" w:cs="Times New Roman"/>
          <w:sz w:val="24"/>
          <w:szCs w:val="24"/>
        </w:rPr>
        <w:t>результатов освоения основ воен</w:t>
      </w:r>
      <w:r w:rsidRPr="00B03FD8">
        <w:rPr>
          <w:rFonts w:ascii="Times New Roman" w:hAnsi="Times New Roman" w:cs="Times New Roman"/>
          <w:sz w:val="24"/>
          <w:szCs w:val="24"/>
        </w:rPr>
        <w:t>ной службы.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FD8" w:rsidRPr="000A158A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B03FD8" w:rsidRPr="000A158A">
        <w:rPr>
          <w:rFonts w:ascii="Times New Roman" w:hAnsi="Times New Roman" w:cs="Times New Roman"/>
          <w:b/>
          <w:sz w:val="24"/>
          <w:szCs w:val="24"/>
        </w:rPr>
        <w:t>Формы проведения государственной (итоговой) аттестации.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</w:t>
      </w:r>
      <w:r w:rsidR="000A158A">
        <w:rPr>
          <w:rFonts w:ascii="Times New Roman" w:hAnsi="Times New Roman" w:cs="Times New Roman"/>
          <w:sz w:val="24"/>
          <w:szCs w:val="24"/>
        </w:rPr>
        <w:t>включает подготовку и защиту вы</w:t>
      </w:r>
      <w:r w:rsidRPr="00B03FD8">
        <w:rPr>
          <w:rFonts w:ascii="Times New Roman" w:hAnsi="Times New Roman" w:cs="Times New Roman"/>
          <w:sz w:val="24"/>
          <w:szCs w:val="24"/>
        </w:rPr>
        <w:t>пускной квалификационной работы. Обязательное требов</w:t>
      </w:r>
      <w:r w:rsidR="000A158A">
        <w:rPr>
          <w:rFonts w:ascii="Times New Roman" w:hAnsi="Times New Roman" w:cs="Times New Roman"/>
          <w:sz w:val="24"/>
          <w:szCs w:val="24"/>
        </w:rPr>
        <w:t>ание - соответствие те</w:t>
      </w:r>
      <w:r w:rsidRPr="00B03FD8">
        <w:rPr>
          <w:rFonts w:ascii="Times New Roman" w:hAnsi="Times New Roman" w:cs="Times New Roman"/>
          <w:sz w:val="24"/>
          <w:szCs w:val="24"/>
        </w:rPr>
        <w:t>матики выпускной квалификационной работ</w:t>
      </w:r>
      <w:r w:rsidR="000A158A">
        <w:rPr>
          <w:rFonts w:ascii="Times New Roman" w:hAnsi="Times New Roman" w:cs="Times New Roman"/>
          <w:sz w:val="24"/>
          <w:szCs w:val="24"/>
        </w:rPr>
        <w:t>ы содержанию одного или несколь</w:t>
      </w:r>
      <w:r w:rsidRPr="00B03FD8">
        <w:rPr>
          <w:rFonts w:ascii="Times New Roman" w:hAnsi="Times New Roman" w:cs="Times New Roman"/>
          <w:sz w:val="24"/>
          <w:szCs w:val="24"/>
        </w:rPr>
        <w:t>ких профессиональных модулей.</w:t>
      </w:r>
    </w:p>
    <w:p w:rsidR="00B03FD8" w:rsidRPr="00B03FD8" w:rsidRDefault="00B03FD8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Учебный план составлен с учетом потре</w:t>
      </w:r>
      <w:r w:rsidR="000A158A">
        <w:rPr>
          <w:rFonts w:ascii="Times New Roman" w:hAnsi="Times New Roman" w:cs="Times New Roman"/>
          <w:sz w:val="24"/>
          <w:szCs w:val="24"/>
        </w:rPr>
        <w:t>бностей регионального рынка тру</w:t>
      </w:r>
      <w:r w:rsidRPr="00B03FD8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300F7A" w:rsidRDefault="00300F7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0A158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учебных и производственных практик 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Программы учебных и производственных практик соответствуют ФГОС СПО по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0A158A">
        <w:rPr>
          <w:rFonts w:ascii="Times New Roman" w:hAnsi="Times New Roman" w:cs="Times New Roman"/>
          <w:sz w:val="24"/>
          <w:szCs w:val="24"/>
          <w:u w:val="single"/>
        </w:rPr>
        <w:t>09.02.02 «</w:t>
      </w:r>
      <w:r w:rsidRPr="000A158A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Pr="000A158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Практика представляет собой вид учебной деятельности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направленной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закрепление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развитие практических навыков и компетенций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выполнения определенных видов работ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связанных с будущей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деятельностью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со стандартом ФГОС СПО по специальности 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09.02.02 «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A158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при реализации ППССЗ предусматриваются следующие виды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</w:t>
      </w:r>
      <w:r w:rsidRPr="000A158A">
        <w:rPr>
          <w:rFonts w:ascii="Times New Roman" w:hAnsi="Times New Roman" w:cs="Times New Roman"/>
          <w:sz w:val="24"/>
          <w:szCs w:val="24"/>
        </w:rPr>
        <w:t xml:space="preserve">: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учебная и производственная</w:t>
      </w:r>
      <w:r w:rsidRPr="000A1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состоит из двух этапов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практики по профилю специальности и преддипломной практики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Учебная практика и производственная практика </w:t>
      </w:r>
      <w:r w:rsidRPr="000A158A">
        <w:rPr>
          <w:rFonts w:ascii="Times New Roman" w:hAnsi="Times New Roman" w:cs="Times New Roman"/>
          <w:sz w:val="24"/>
          <w:szCs w:val="24"/>
        </w:rPr>
        <w:t>(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0A158A">
        <w:rPr>
          <w:rFonts w:ascii="Times New Roman" w:hAnsi="Times New Roman" w:cs="Times New Roman"/>
          <w:sz w:val="24"/>
          <w:szCs w:val="24"/>
        </w:rPr>
        <w:t>)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проводятся при освоении обучающимися профессиональных компетенций в рамках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модулей и реализуются концентрированно в один или несколько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периодов</w:t>
      </w:r>
      <w:r w:rsidRPr="000A158A">
        <w:rPr>
          <w:rFonts w:ascii="Times New Roman" w:hAnsi="Times New Roman" w:cs="Times New Roman"/>
          <w:sz w:val="24"/>
          <w:szCs w:val="24"/>
        </w:rPr>
        <w:t xml:space="preserve">.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Цели и задачи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программы и формы отчетности определены по каждому виду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E61043" w:rsidRPr="00300F7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должна проводиться в организациях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направление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деятельности которых соответствует профилю подготовки обучающихся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и производственной </w:t>
      </w:r>
      <w:r w:rsidRPr="000A158A">
        <w:rPr>
          <w:rFonts w:ascii="Times New Roman" w:hAnsi="Times New Roman" w:cs="Times New Roman"/>
          <w:sz w:val="24"/>
          <w:szCs w:val="24"/>
        </w:rPr>
        <w:t>(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0A158A">
        <w:rPr>
          <w:rFonts w:ascii="Times New Roman" w:hAnsi="Times New Roman" w:cs="Times New Roman"/>
          <w:sz w:val="24"/>
          <w:szCs w:val="24"/>
        </w:rPr>
        <w:t xml:space="preserve">)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закрепление и развитие практических навыков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общих и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.01 «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Участие в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проектировании сетевой инфраструктуры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1 - 9;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1.3,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1.4,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>1.5.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.02 «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Организация сетевого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администрирования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– 9;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2.3;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>2.4.</w:t>
      </w:r>
    </w:p>
    <w:p w:rsidR="00E61043" w:rsidRDefault="00E61043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E61043">
        <w:rPr>
          <w:rFonts w:ascii="Times New Roman" w:eastAsia="TimesNewRoman" w:hAnsi="Times New Roman" w:cs="Times New Roman"/>
          <w:sz w:val="24"/>
          <w:szCs w:val="24"/>
          <w:u w:val="single"/>
        </w:rPr>
        <w:t>Эксплуатация объектов сетевой инфраструктуры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</w:p>
    <w:p w:rsidR="00E61043" w:rsidRPr="000A158A" w:rsidRDefault="00E61043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E61043" w:rsidRPr="000A158A" w:rsidRDefault="00E61043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– 9;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158A">
        <w:rPr>
          <w:rFonts w:ascii="Times New Roman" w:hAnsi="Times New Roman" w:cs="Times New Roman"/>
          <w:sz w:val="24"/>
          <w:szCs w:val="24"/>
        </w:rPr>
        <w:t xml:space="preserve">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158A">
        <w:rPr>
          <w:rFonts w:ascii="Times New Roman" w:hAnsi="Times New Roman" w:cs="Times New Roman"/>
          <w:sz w:val="24"/>
          <w:szCs w:val="24"/>
        </w:rPr>
        <w:t xml:space="preserve">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158A">
        <w:rPr>
          <w:rFonts w:ascii="Times New Roman" w:hAnsi="Times New Roman" w:cs="Times New Roman"/>
          <w:sz w:val="24"/>
          <w:szCs w:val="24"/>
        </w:rPr>
        <w:t xml:space="preserve">.3;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3.4, ПК 3.5, ПК-3.6.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.04 «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Выполнение работ по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профессии наладчик технологического оборудования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– 9;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4.3;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4.4;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4.5;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4.6;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4.7;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4.8;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>4.9.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Производственная практика 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по профилю специальности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ПМ.01 « Участие в проектировании сетевой инфраструктуры»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 – 9; ПК 1.1; ПК 1.2; ПК 1.3, ПК 1.4, ПК 1.5.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ПМ.02 «Организация сетевого администрирования»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 – 9; ПК 2.1; ПК 2.2; ПК 2.3, ПК 2.4.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ПМ.03 «Эксплуатация объектов сетевой инфраструктуры»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 – 9; ПК 3.1; ПК 3.2; ПК 3.3, ПК 3.4, ПК 3.5, ПК 3.6.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ПМ.04 «Выполнение работ по профессии наладчик технологического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оборудования».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lastRenderedPageBreak/>
        <w:t>ОК 1 – 9; ПК 4.1; ПК 4.2; ПК 4.3; ПК 4.4; ПК 4.5; ПК 4.6; ПК 4.7; ПК 4.8; ПК 4.9.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(преддипломная) практика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(преддипломная) практика направлена на углубление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первоначального практического опыта обучающегося, развитие общих и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проверку его готовности к самостоятельной трудовой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деятельности, а также на подготовку к выпускной квалификационной работы.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общих 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1; ОК 2; ОК 3; ОК 4; ОК 5; ОК 6; ОК 7; ОК 8; ОК 9.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профессиональных 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ПК 1.1; ПК 1.2; ПК 1.3; ПК 1.4; ПК 1.5;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ПК 2.1; ПК 2.2; ПК 2.3; ПК 2.4;</w:t>
      </w:r>
    </w:p>
    <w:p w:rsidR="00B03FD8" w:rsidRPr="00E9351A" w:rsidRDefault="000A158A" w:rsidP="00E9351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ПК 3.1; ПК 3.2; ПК 3.3; ПК 3.4; ПК 3.5; ПК 3.6;</w:t>
      </w:r>
    </w:p>
    <w:p w:rsidR="00B03FD8" w:rsidRPr="000A158A" w:rsidRDefault="00B03FD8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043" w:rsidRPr="00E61043" w:rsidRDefault="00E61043" w:rsidP="00300F7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hAnsi="Times New Roman"/>
          <w:sz w:val="24"/>
          <w:szCs w:val="24"/>
        </w:rPr>
        <w:t>Общие требования к подбору баз: оснащенность современным оборудованием, наличие квалифицированного персонала</w:t>
      </w:r>
      <w:r>
        <w:rPr>
          <w:rFonts w:ascii="Times New Roman" w:hAnsi="Times New Roman"/>
          <w:sz w:val="24"/>
          <w:szCs w:val="24"/>
        </w:rPr>
        <w:t>, близкое территориальное распо</w:t>
      </w:r>
      <w:r w:rsidRPr="00E61043">
        <w:rPr>
          <w:rFonts w:ascii="Times New Roman" w:hAnsi="Times New Roman"/>
          <w:sz w:val="24"/>
          <w:szCs w:val="24"/>
        </w:rPr>
        <w:t>ложение базовых предприятий к учебному заведению.</w:t>
      </w:r>
    </w:p>
    <w:p w:rsid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hAnsi="Times New Roman"/>
          <w:sz w:val="24"/>
          <w:szCs w:val="24"/>
        </w:rPr>
        <w:t xml:space="preserve">Для специальности </w:t>
      </w:r>
      <w:r w:rsidRPr="00E61043">
        <w:rPr>
          <w:rFonts w:ascii="Times New Roman" w:hAnsi="Times New Roman"/>
          <w:sz w:val="24"/>
          <w:szCs w:val="24"/>
          <w:u w:val="single"/>
        </w:rPr>
        <w:t>09.02.02.Компьютерные сети</w:t>
      </w:r>
      <w:r w:rsidRPr="00E61043">
        <w:rPr>
          <w:rFonts w:ascii="Times New Roman" w:hAnsi="Times New Roman"/>
          <w:sz w:val="24"/>
          <w:szCs w:val="24"/>
        </w:rPr>
        <w:t xml:space="preserve"> предпочтение должно отдаваться предприятиям с современным </w:t>
      </w:r>
      <w:r>
        <w:rPr>
          <w:rFonts w:ascii="Times New Roman" w:hAnsi="Times New Roman"/>
          <w:sz w:val="24"/>
          <w:szCs w:val="24"/>
        </w:rPr>
        <w:t>оборудованием электронных цифро</w:t>
      </w:r>
      <w:r w:rsidRPr="00E61043">
        <w:rPr>
          <w:rFonts w:ascii="Times New Roman" w:hAnsi="Times New Roman"/>
          <w:sz w:val="24"/>
          <w:szCs w:val="24"/>
        </w:rPr>
        <w:t xml:space="preserve">вых систем коммутации, систем передачи, с </w:t>
      </w:r>
      <w:r>
        <w:rPr>
          <w:rFonts w:ascii="Times New Roman" w:hAnsi="Times New Roman"/>
          <w:sz w:val="24"/>
          <w:szCs w:val="24"/>
        </w:rPr>
        <w:t>передовой организацией производ</w:t>
      </w:r>
      <w:r w:rsidRPr="00E61043">
        <w:rPr>
          <w:rFonts w:ascii="Times New Roman" w:hAnsi="Times New Roman"/>
          <w:sz w:val="24"/>
          <w:szCs w:val="24"/>
        </w:rPr>
        <w:t>ственных процессов.</w:t>
      </w:r>
    </w:p>
    <w:p w:rsid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</w:p>
    <w:p w:rsidR="00E61043" w:rsidRP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</w:p>
    <w:p w:rsidR="00E61043" w:rsidRDefault="00E61043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E61043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6521" w:rsidRDefault="009B652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ОПОП</w:t>
      </w:r>
    </w:p>
    <w:p w:rsidR="009B6521" w:rsidRPr="009B6521" w:rsidRDefault="009B6521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21">
        <w:rPr>
          <w:rFonts w:ascii="Times New Roman" w:eastAsia="Times New Roman" w:hAnsi="Times New Roman" w:cs="Times New Roman"/>
          <w:b/>
          <w:sz w:val="24"/>
          <w:szCs w:val="24"/>
        </w:rPr>
        <w:t xml:space="preserve">5.1.Контроль и оценка освоения основных видов профессиональной деятельности, профессиональных и общих компетенций 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Оценка качества освоения основной профессиональной образовательной программы включает текущий контроль </w:t>
      </w:r>
      <w:r>
        <w:rPr>
          <w:rFonts w:ascii="Times New Roman" w:hAnsi="Times New Roman"/>
          <w:sz w:val="24"/>
          <w:szCs w:val="24"/>
        </w:rPr>
        <w:t>знаний, промежуточную и государ</w:t>
      </w:r>
      <w:r w:rsidRPr="001D0790">
        <w:rPr>
          <w:rFonts w:ascii="Times New Roman" w:hAnsi="Times New Roman"/>
          <w:sz w:val="24"/>
          <w:szCs w:val="24"/>
        </w:rPr>
        <w:t>ственную (итоговую) аттестацию обучающихся.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Для текущей аттестации обучающихся на соответствие их персональных достижений поэтапным требованиям соответствующей ОПОП создаются фонды оценочных средств, позволяющие оценить з</w:t>
      </w:r>
      <w:r>
        <w:rPr>
          <w:rFonts w:ascii="Times New Roman" w:hAnsi="Times New Roman"/>
          <w:sz w:val="24"/>
          <w:szCs w:val="24"/>
        </w:rPr>
        <w:t>нания, умения и освоенные компе</w:t>
      </w:r>
      <w:r w:rsidRPr="001D0790">
        <w:rPr>
          <w:rFonts w:ascii="Times New Roman" w:hAnsi="Times New Roman"/>
          <w:sz w:val="24"/>
          <w:szCs w:val="24"/>
        </w:rPr>
        <w:t>тенции. Фонды оценочных средств для проме</w:t>
      </w:r>
      <w:r>
        <w:rPr>
          <w:rFonts w:ascii="Times New Roman" w:hAnsi="Times New Roman"/>
          <w:sz w:val="24"/>
          <w:szCs w:val="24"/>
        </w:rPr>
        <w:t>жуточной аттестации разрабатыва</w:t>
      </w:r>
      <w:r w:rsidRPr="001D0790">
        <w:rPr>
          <w:rFonts w:ascii="Times New Roman" w:hAnsi="Times New Roman"/>
          <w:sz w:val="24"/>
          <w:szCs w:val="24"/>
        </w:rPr>
        <w:t>ются преподавателями, рассматриваются предметными (цикловыми) комиссиями и утверждаются заместителем директора по учебно</w:t>
      </w:r>
      <w:r>
        <w:rPr>
          <w:rFonts w:ascii="Times New Roman" w:hAnsi="Times New Roman"/>
          <w:sz w:val="24"/>
          <w:szCs w:val="24"/>
        </w:rPr>
        <w:t>-методической работе</w:t>
      </w:r>
      <w:r w:rsidRPr="001D0790">
        <w:rPr>
          <w:rFonts w:ascii="Times New Roman" w:hAnsi="Times New Roman"/>
          <w:sz w:val="24"/>
          <w:szCs w:val="24"/>
        </w:rPr>
        <w:t>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Конкретные формы и процедуры текущего контроля знаний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Для юношей предусматривается оценка </w:t>
      </w:r>
      <w:r>
        <w:rPr>
          <w:rFonts w:ascii="Times New Roman" w:hAnsi="Times New Roman"/>
          <w:sz w:val="24"/>
          <w:szCs w:val="24"/>
        </w:rPr>
        <w:t>результатов освоения основ воен</w:t>
      </w:r>
      <w:r w:rsidRPr="001D0790">
        <w:rPr>
          <w:rFonts w:ascii="Times New Roman" w:hAnsi="Times New Roman"/>
          <w:sz w:val="24"/>
          <w:szCs w:val="24"/>
        </w:rPr>
        <w:t>ной службы.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предусматривает систематическую проверку знаний и умений студентов по всем изучаемым в данном семестре дисциплинам.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знаний и умений студентов осуществляется на учебных занятиях (лабораторных работах и практических занятиях, контрольной работе),в период прохождения производственной (по профилю специальности) практики,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внеаудиторной самостоятельной работы.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знаний и умений ст</w:t>
      </w:r>
      <w:r>
        <w:rPr>
          <w:rFonts w:ascii="Times New Roman" w:hAnsi="Times New Roman"/>
          <w:sz w:val="24"/>
          <w:szCs w:val="24"/>
        </w:rPr>
        <w:t>удентов, его виды и формы преду</w:t>
      </w:r>
      <w:r w:rsidRPr="001D0790">
        <w:rPr>
          <w:rFonts w:ascii="Times New Roman" w:hAnsi="Times New Roman"/>
          <w:sz w:val="24"/>
          <w:szCs w:val="24"/>
        </w:rPr>
        <w:t>сматриваются планами учебных занятий на усмотрение преподавателя.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bookmarkStart w:id="2" w:name="page79"/>
      <w:bookmarkEnd w:id="2"/>
      <w:r w:rsidRPr="001D0790">
        <w:rPr>
          <w:rFonts w:ascii="Times New Roman" w:hAnsi="Times New Roman"/>
          <w:sz w:val="24"/>
          <w:szCs w:val="24"/>
        </w:rPr>
        <w:t>При текущем контроле по учебной ди</w:t>
      </w:r>
      <w:r>
        <w:rPr>
          <w:rFonts w:ascii="Times New Roman" w:hAnsi="Times New Roman"/>
          <w:sz w:val="24"/>
          <w:szCs w:val="24"/>
        </w:rPr>
        <w:t>сциплине проверяется уровень до</w:t>
      </w:r>
      <w:r w:rsidRPr="001D0790">
        <w:rPr>
          <w:rFonts w:ascii="Times New Roman" w:hAnsi="Times New Roman"/>
          <w:sz w:val="24"/>
          <w:szCs w:val="24"/>
        </w:rPr>
        <w:t>стижения студентом знаний и умений, установленных рабочей программой учебной дисциплины.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При текущем контроле по профессио</w:t>
      </w:r>
      <w:r>
        <w:rPr>
          <w:rFonts w:ascii="Times New Roman" w:hAnsi="Times New Roman"/>
          <w:sz w:val="24"/>
          <w:szCs w:val="24"/>
        </w:rPr>
        <w:t>нальному модулю проверяется уро</w:t>
      </w:r>
      <w:r w:rsidRPr="001D0790">
        <w:rPr>
          <w:rFonts w:ascii="Times New Roman" w:hAnsi="Times New Roman"/>
          <w:sz w:val="24"/>
          <w:szCs w:val="24"/>
        </w:rPr>
        <w:t>вень достижения студентом практического опы</w:t>
      </w:r>
      <w:r>
        <w:rPr>
          <w:rFonts w:ascii="Times New Roman" w:hAnsi="Times New Roman"/>
          <w:sz w:val="24"/>
          <w:szCs w:val="24"/>
        </w:rPr>
        <w:t>та, умений и знаний, установлен</w:t>
      </w:r>
      <w:r w:rsidRPr="001D0790">
        <w:rPr>
          <w:rFonts w:ascii="Times New Roman" w:hAnsi="Times New Roman"/>
          <w:sz w:val="24"/>
          <w:szCs w:val="24"/>
        </w:rPr>
        <w:t>ных рабочей программой профессионального модуля.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Для проведения текущего контроля преподаватель использует различные методы и средства, обеспечивающие объективность оценки знаний, умений и профессиональных компетенций студента.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Виды и формы текущего контроля знан</w:t>
      </w:r>
      <w:r>
        <w:rPr>
          <w:rFonts w:ascii="Times New Roman" w:hAnsi="Times New Roman"/>
          <w:sz w:val="24"/>
          <w:szCs w:val="24"/>
        </w:rPr>
        <w:t>ий и умений студентов указывают</w:t>
      </w:r>
      <w:r w:rsidRPr="001D0790">
        <w:rPr>
          <w:rFonts w:ascii="Times New Roman" w:hAnsi="Times New Roman"/>
          <w:sz w:val="24"/>
          <w:szCs w:val="24"/>
        </w:rPr>
        <w:t>ся в планах учебных занятий.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Оценки за выполненные лабораторные </w:t>
      </w:r>
      <w:r>
        <w:rPr>
          <w:rFonts w:ascii="Times New Roman" w:hAnsi="Times New Roman"/>
          <w:sz w:val="24"/>
          <w:szCs w:val="24"/>
        </w:rPr>
        <w:t>и практические занятия выставля</w:t>
      </w:r>
      <w:r w:rsidRPr="001D0790">
        <w:rPr>
          <w:rFonts w:ascii="Times New Roman" w:hAnsi="Times New Roman"/>
          <w:sz w:val="24"/>
          <w:szCs w:val="24"/>
        </w:rPr>
        <w:t>ются по пятибалльной системе и учитываются</w:t>
      </w:r>
      <w:r>
        <w:rPr>
          <w:rFonts w:ascii="Times New Roman" w:hAnsi="Times New Roman"/>
          <w:sz w:val="24"/>
          <w:szCs w:val="24"/>
        </w:rPr>
        <w:t xml:space="preserve"> как показатели текущей успевае</w:t>
      </w:r>
      <w:r w:rsidRPr="001D0790">
        <w:rPr>
          <w:rFonts w:ascii="Times New Roman" w:hAnsi="Times New Roman"/>
          <w:sz w:val="24"/>
          <w:szCs w:val="24"/>
        </w:rPr>
        <w:t>мости студентов.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 период прохождения учебной и прои</w:t>
      </w:r>
      <w:r>
        <w:rPr>
          <w:rFonts w:ascii="Times New Roman" w:hAnsi="Times New Roman"/>
          <w:sz w:val="24"/>
          <w:szCs w:val="24"/>
        </w:rPr>
        <w:t>зводственной практики предусмат</w:t>
      </w:r>
      <w:r w:rsidRPr="001D0790">
        <w:rPr>
          <w:rFonts w:ascii="Times New Roman" w:hAnsi="Times New Roman"/>
          <w:sz w:val="24"/>
          <w:szCs w:val="24"/>
        </w:rPr>
        <w:t>ривается текущий контроль выполнения индивидуальных заданий.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Текущий контроль осуществляется и за </w:t>
      </w:r>
      <w:r>
        <w:rPr>
          <w:rFonts w:ascii="Times New Roman" w:hAnsi="Times New Roman"/>
          <w:sz w:val="24"/>
          <w:szCs w:val="24"/>
        </w:rPr>
        <w:t>результатами внеаудиторной само</w:t>
      </w:r>
      <w:r w:rsidRPr="001D0790">
        <w:rPr>
          <w:rFonts w:ascii="Times New Roman" w:hAnsi="Times New Roman"/>
          <w:sz w:val="24"/>
          <w:szCs w:val="24"/>
        </w:rPr>
        <w:t>стоятельной работы студентов. В журнале учебных занятий выставляется оценка за самостоятельную работу студента.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Контрольные работы по дисциплине пл</w:t>
      </w:r>
      <w:r>
        <w:rPr>
          <w:rFonts w:ascii="Times New Roman" w:hAnsi="Times New Roman"/>
          <w:sz w:val="24"/>
          <w:szCs w:val="24"/>
        </w:rPr>
        <w:t>анируются преподавателем, указы</w:t>
      </w:r>
      <w:r w:rsidRPr="001D0790">
        <w:rPr>
          <w:rFonts w:ascii="Times New Roman" w:hAnsi="Times New Roman"/>
          <w:sz w:val="24"/>
          <w:szCs w:val="24"/>
        </w:rPr>
        <w:t xml:space="preserve">ваются в </w:t>
      </w:r>
      <w:r w:rsidRPr="001D0790">
        <w:rPr>
          <w:rFonts w:ascii="Times New Roman" w:hAnsi="Times New Roman"/>
          <w:sz w:val="24"/>
          <w:szCs w:val="24"/>
        </w:rPr>
        <w:lastRenderedPageBreak/>
        <w:t>рабочих программах. Контрольные работы могут проводиться по разделам учебной дисциплины продолжительн</w:t>
      </w:r>
      <w:r>
        <w:rPr>
          <w:rFonts w:ascii="Times New Roman" w:hAnsi="Times New Roman"/>
          <w:sz w:val="24"/>
          <w:szCs w:val="24"/>
        </w:rPr>
        <w:t>остью не свыше одного академиче</w:t>
      </w:r>
      <w:r w:rsidRPr="001D0790">
        <w:rPr>
          <w:rFonts w:ascii="Times New Roman" w:hAnsi="Times New Roman"/>
          <w:sz w:val="24"/>
          <w:szCs w:val="24"/>
        </w:rPr>
        <w:t>ского часа.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На промежуточную аттестацию отводится 7 недель.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Учебные дисциплины и профессиональные модули, в т.ч. введенные за счет часов вариативной части основной профессионально</w:t>
      </w:r>
      <w:r>
        <w:rPr>
          <w:rFonts w:ascii="Times New Roman" w:hAnsi="Times New Roman"/>
          <w:sz w:val="24"/>
          <w:szCs w:val="24"/>
        </w:rPr>
        <w:t>й образовательной про</w:t>
      </w:r>
      <w:r w:rsidRPr="001D0790">
        <w:rPr>
          <w:rFonts w:ascii="Times New Roman" w:hAnsi="Times New Roman"/>
          <w:sz w:val="24"/>
          <w:szCs w:val="24"/>
        </w:rPr>
        <w:t>граммы, являются обязательными для аттес</w:t>
      </w:r>
      <w:r w:rsidR="00F77080">
        <w:rPr>
          <w:rFonts w:ascii="Times New Roman" w:hAnsi="Times New Roman"/>
          <w:sz w:val="24"/>
          <w:szCs w:val="24"/>
        </w:rPr>
        <w:t>тации элементами ОПОП. Их освое</w:t>
      </w:r>
      <w:r w:rsidRPr="001D0790">
        <w:rPr>
          <w:rFonts w:ascii="Times New Roman" w:hAnsi="Times New Roman"/>
          <w:sz w:val="24"/>
          <w:szCs w:val="24"/>
        </w:rPr>
        <w:t>ние должно завершаться одной из возможных форм промежуточной аттестации:</w:t>
      </w:r>
    </w:p>
    <w:p w:rsidR="001D0790" w:rsidRPr="00F77080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bookmarkStart w:id="3" w:name="page81"/>
      <w:bookmarkEnd w:id="3"/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по дисциплинам общеобразовательного цикла, общего гуманитарного и социально - экономического цикла, математического и общего естественнонаучного цикла, профессионального цикла формы промежуточной аттестации – зачет, дифференцированный зачет, экзамен;</w:t>
      </w:r>
    </w:p>
    <w:p w:rsidR="001D0790" w:rsidRPr="00F77080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промежуточная аттестация по составным элементам программы профессионального модуля (по междисциплинарным курсам (МДК) - дифференцированный зачет или экзамен, по учебной и производственной практике –</w:t>
      </w:r>
      <w:r>
        <w:rPr>
          <w:rFonts w:eastAsia="SimSun" w:cs="SimSun"/>
          <w:sz w:val="24"/>
          <w:szCs w:val="24"/>
        </w:rPr>
        <w:t xml:space="preserve"> </w:t>
      </w:r>
      <w:r w:rsidR="001D0790" w:rsidRPr="001D0790">
        <w:rPr>
          <w:rFonts w:ascii="Times New Roman" w:hAnsi="Times New Roman"/>
          <w:sz w:val="24"/>
          <w:szCs w:val="24"/>
        </w:rPr>
        <w:t>дифференцированный зачет);</w:t>
      </w:r>
    </w:p>
    <w:p w:rsidR="001D0790" w:rsidRPr="00300F7A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по профессиональным модулям – экзамен и квалификационный экзамен.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Промежуточная аттестация планируетс</w:t>
      </w:r>
      <w:r w:rsidR="00F77080">
        <w:rPr>
          <w:rFonts w:ascii="Times New Roman" w:hAnsi="Times New Roman"/>
          <w:sz w:val="24"/>
          <w:szCs w:val="24"/>
        </w:rPr>
        <w:t>я по каждой дисциплине и профес</w:t>
      </w:r>
      <w:r w:rsidRPr="001D0790">
        <w:rPr>
          <w:rFonts w:ascii="Times New Roman" w:hAnsi="Times New Roman"/>
          <w:sz w:val="24"/>
          <w:szCs w:val="24"/>
        </w:rPr>
        <w:t>сиональному модулю рабочего учебного пл</w:t>
      </w:r>
      <w:r w:rsidR="00F77080">
        <w:rPr>
          <w:rFonts w:ascii="Times New Roman" w:hAnsi="Times New Roman"/>
          <w:sz w:val="24"/>
          <w:szCs w:val="24"/>
        </w:rPr>
        <w:t>ана, включая дисциплину «Физиче</w:t>
      </w:r>
      <w:r w:rsidRPr="001D0790">
        <w:rPr>
          <w:rFonts w:ascii="Times New Roman" w:hAnsi="Times New Roman"/>
          <w:sz w:val="24"/>
          <w:szCs w:val="24"/>
        </w:rPr>
        <w:t>ская культура».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Промежуточная аттестация оценивает результаты учебной деятельности студента по каждой дисциплине и профессиональному модулю. Основными формами промежуточной аттестации являютс</w:t>
      </w:r>
      <w:r w:rsidR="00F77080">
        <w:rPr>
          <w:rFonts w:ascii="Times New Roman" w:hAnsi="Times New Roman"/>
          <w:sz w:val="24"/>
          <w:szCs w:val="24"/>
        </w:rPr>
        <w:t>я: экзамен – по отдельной дисци</w:t>
      </w:r>
      <w:r w:rsidRPr="001D0790">
        <w:rPr>
          <w:rFonts w:ascii="Times New Roman" w:hAnsi="Times New Roman"/>
          <w:sz w:val="24"/>
          <w:szCs w:val="24"/>
        </w:rPr>
        <w:t>плине; экзамен (квалификационный) – экзамен по профессиональному модулю;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зачет; дифференцированный зачет.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 (квалификационный) проверя</w:t>
      </w:r>
      <w:r w:rsidR="00F77080">
        <w:rPr>
          <w:rFonts w:ascii="Times New Roman" w:hAnsi="Times New Roman"/>
          <w:sz w:val="24"/>
          <w:szCs w:val="24"/>
        </w:rPr>
        <w:t>ет готовность обучающегося к вы</w:t>
      </w:r>
      <w:r w:rsidRPr="001D0790">
        <w:rPr>
          <w:rFonts w:ascii="Times New Roman" w:hAnsi="Times New Roman"/>
          <w:sz w:val="24"/>
          <w:szCs w:val="24"/>
        </w:rPr>
        <w:t>полнению указанного вида профессиональной деятельности и сформированность у него компетенций, определенных в разделе «Требования к результа</w:t>
      </w:r>
      <w:r w:rsidR="00F77080">
        <w:rPr>
          <w:rFonts w:ascii="Times New Roman" w:hAnsi="Times New Roman"/>
          <w:sz w:val="24"/>
          <w:szCs w:val="24"/>
        </w:rPr>
        <w:t>там освое</w:t>
      </w:r>
      <w:r w:rsidRPr="001D0790">
        <w:rPr>
          <w:rFonts w:ascii="Times New Roman" w:hAnsi="Times New Roman"/>
          <w:sz w:val="24"/>
          <w:szCs w:val="24"/>
        </w:rPr>
        <w:t>ния ОПОП» ФГОС СПО. Итогом проверки является однозначное решение: «вид профессиональной деятельности освоен / не освоен».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age83"/>
      <w:bookmarkEnd w:id="4"/>
      <w:r w:rsidRPr="001D0790">
        <w:rPr>
          <w:rFonts w:ascii="Times New Roman" w:hAnsi="Times New Roman"/>
          <w:sz w:val="24"/>
          <w:szCs w:val="24"/>
        </w:rPr>
        <w:t>Условием допуска к экзамену квалификационному является успешное освоение обучающимися всех элементов программы профессионального модуля: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теоретической части модуля (МДК) и практ</w:t>
      </w:r>
      <w:r w:rsidR="00F77080">
        <w:rPr>
          <w:rFonts w:ascii="Times New Roman" w:hAnsi="Times New Roman"/>
          <w:sz w:val="24"/>
          <w:szCs w:val="24"/>
        </w:rPr>
        <w:t>ик. Возможно проведение промежу</w:t>
      </w:r>
      <w:r w:rsidRPr="001D0790">
        <w:rPr>
          <w:rFonts w:ascii="Times New Roman" w:hAnsi="Times New Roman"/>
          <w:sz w:val="24"/>
          <w:szCs w:val="24"/>
        </w:rPr>
        <w:t>точной аттестации по отдельным элементам</w:t>
      </w:r>
      <w:r w:rsidR="00F77080">
        <w:rPr>
          <w:rFonts w:ascii="Times New Roman" w:hAnsi="Times New Roman"/>
          <w:sz w:val="24"/>
          <w:szCs w:val="24"/>
        </w:rPr>
        <w:t xml:space="preserve"> программы профессионального мо</w:t>
      </w:r>
      <w:r w:rsidRPr="001D0790">
        <w:rPr>
          <w:rFonts w:ascii="Times New Roman" w:hAnsi="Times New Roman"/>
          <w:sz w:val="24"/>
          <w:szCs w:val="24"/>
        </w:rPr>
        <w:t>дуля. В этом случае применяется форма аттес</w:t>
      </w:r>
      <w:r w:rsidR="00F77080">
        <w:rPr>
          <w:rFonts w:ascii="Times New Roman" w:hAnsi="Times New Roman"/>
          <w:sz w:val="24"/>
          <w:szCs w:val="24"/>
        </w:rPr>
        <w:t>тации по учебной и/или производ</w:t>
      </w:r>
      <w:r w:rsidRPr="001D0790">
        <w:rPr>
          <w:rFonts w:ascii="Times New Roman" w:hAnsi="Times New Roman"/>
          <w:sz w:val="24"/>
          <w:szCs w:val="24"/>
        </w:rPr>
        <w:t>ственной практике – дифференцированный за</w:t>
      </w:r>
      <w:r w:rsidR="00F77080">
        <w:rPr>
          <w:rFonts w:ascii="Times New Roman" w:hAnsi="Times New Roman"/>
          <w:sz w:val="24"/>
          <w:szCs w:val="24"/>
        </w:rPr>
        <w:t>чет, по МДК – экзамен или диффе</w:t>
      </w:r>
      <w:r w:rsidRPr="001D0790">
        <w:rPr>
          <w:rFonts w:ascii="Times New Roman" w:hAnsi="Times New Roman"/>
          <w:sz w:val="24"/>
          <w:szCs w:val="24"/>
        </w:rPr>
        <w:t>ренцированный зачет.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Зачет или дифференцированный зачет </w:t>
      </w:r>
      <w:r w:rsidR="00F77080">
        <w:rPr>
          <w:rFonts w:ascii="Times New Roman" w:hAnsi="Times New Roman"/>
          <w:sz w:val="24"/>
          <w:szCs w:val="24"/>
        </w:rPr>
        <w:t>как форма промежуточной аттеста</w:t>
      </w:r>
      <w:r w:rsidRPr="001D0790">
        <w:rPr>
          <w:rFonts w:ascii="Times New Roman" w:hAnsi="Times New Roman"/>
          <w:sz w:val="24"/>
          <w:szCs w:val="24"/>
        </w:rPr>
        <w:t>ции может предусматриваться по отдельной дисциплине, МДК и практике.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Формой промежуточной аттестации по </w:t>
      </w:r>
      <w:r w:rsidR="00F77080">
        <w:rPr>
          <w:rFonts w:ascii="Times New Roman" w:hAnsi="Times New Roman"/>
          <w:sz w:val="24"/>
          <w:szCs w:val="24"/>
        </w:rPr>
        <w:t>физической культуре являются за</w:t>
      </w:r>
      <w:r w:rsidRPr="001D0790">
        <w:rPr>
          <w:rFonts w:ascii="Times New Roman" w:hAnsi="Times New Roman"/>
          <w:sz w:val="24"/>
          <w:szCs w:val="24"/>
        </w:rPr>
        <w:t>чет,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Зачет и дифференцированный зачет может проводиться в устной, письменной форме, в форме выполнения тестовых и пр</w:t>
      </w:r>
      <w:r w:rsidR="00F77080">
        <w:rPr>
          <w:rFonts w:ascii="Times New Roman" w:hAnsi="Times New Roman"/>
          <w:sz w:val="24"/>
          <w:szCs w:val="24"/>
        </w:rPr>
        <w:t>актических заданий. Зачет и диф</w:t>
      </w:r>
      <w:r w:rsidRPr="001D0790">
        <w:rPr>
          <w:rFonts w:ascii="Times New Roman" w:hAnsi="Times New Roman"/>
          <w:sz w:val="24"/>
          <w:szCs w:val="24"/>
        </w:rPr>
        <w:t>ференцированный зачет проводятся за счет об</w:t>
      </w:r>
      <w:r w:rsidR="00F77080">
        <w:rPr>
          <w:rFonts w:ascii="Times New Roman" w:hAnsi="Times New Roman"/>
          <w:sz w:val="24"/>
          <w:szCs w:val="24"/>
        </w:rPr>
        <w:t>ъема времени, отводимого на изу</w:t>
      </w:r>
      <w:r w:rsidRPr="001D0790">
        <w:rPr>
          <w:rFonts w:ascii="Times New Roman" w:hAnsi="Times New Roman"/>
          <w:sz w:val="24"/>
          <w:szCs w:val="24"/>
        </w:rPr>
        <w:t>чение дисциплины, МДК, практики.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lastRenderedPageBreak/>
        <w:t>При проведении дифференцированного з</w:t>
      </w:r>
      <w:r w:rsidR="00F77080">
        <w:rPr>
          <w:rFonts w:ascii="Times New Roman" w:hAnsi="Times New Roman"/>
          <w:sz w:val="24"/>
          <w:szCs w:val="24"/>
        </w:rPr>
        <w:t>ачета уровень подготовки студен</w:t>
      </w:r>
      <w:r w:rsidRPr="001D0790">
        <w:rPr>
          <w:rFonts w:ascii="Times New Roman" w:hAnsi="Times New Roman"/>
          <w:sz w:val="24"/>
          <w:szCs w:val="24"/>
        </w:rPr>
        <w:t>та оценивается в баллах: 5(отлично), 4(хорошо</w:t>
      </w:r>
      <w:r w:rsidR="00F77080">
        <w:rPr>
          <w:rFonts w:ascii="Times New Roman" w:hAnsi="Times New Roman"/>
          <w:sz w:val="24"/>
          <w:szCs w:val="24"/>
        </w:rPr>
        <w:t>), 3 (удовлетворительно), 2 (не</w:t>
      </w:r>
      <w:r w:rsidRPr="001D0790">
        <w:rPr>
          <w:rFonts w:ascii="Times New Roman" w:hAnsi="Times New Roman"/>
          <w:sz w:val="24"/>
          <w:szCs w:val="24"/>
        </w:rPr>
        <w:t>удовлетворительно).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Экзамены проводятся в период экзаменационных сессий, установленных графиком учебного процесса либо в день, ос</w:t>
      </w:r>
      <w:r w:rsidR="00F77080">
        <w:rPr>
          <w:rFonts w:ascii="Times New Roman" w:hAnsi="Times New Roman"/>
          <w:sz w:val="24"/>
          <w:szCs w:val="24"/>
        </w:rPr>
        <w:t>вобожденный от других форм учеб</w:t>
      </w:r>
      <w:r w:rsidRPr="001D0790">
        <w:rPr>
          <w:rFonts w:ascii="Times New Roman" w:hAnsi="Times New Roman"/>
          <w:sz w:val="24"/>
          <w:szCs w:val="24"/>
        </w:rPr>
        <w:t>ной нагрузки после завершения освоения уч</w:t>
      </w:r>
      <w:r w:rsidR="00F77080">
        <w:rPr>
          <w:rFonts w:ascii="Times New Roman" w:hAnsi="Times New Roman"/>
          <w:sz w:val="24"/>
          <w:szCs w:val="24"/>
        </w:rPr>
        <w:t>ебных дисциплин и/или профессио</w:t>
      </w:r>
      <w:r w:rsidRPr="001D0790">
        <w:rPr>
          <w:rFonts w:ascii="Times New Roman" w:hAnsi="Times New Roman"/>
          <w:sz w:val="24"/>
          <w:szCs w:val="24"/>
        </w:rPr>
        <w:t>нальных модулей. На каждую экзаменационную сес</w:t>
      </w:r>
      <w:r w:rsidR="00F77080">
        <w:rPr>
          <w:rFonts w:ascii="Times New Roman" w:hAnsi="Times New Roman"/>
          <w:sz w:val="24"/>
          <w:szCs w:val="24"/>
        </w:rPr>
        <w:t>сию составляется утвержда</w:t>
      </w:r>
      <w:r w:rsidRPr="001D0790">
        <w:rPr>
          <w:rFonts w:ascii="Times New Roman" w:hAnsi="Times New Roman"/>
          <w:sz w:val="24"/>
          <w:szCs w:val="24"/>
        </w:rPr>
        <w:t>емое руководителем образовательного учрежд</w:t>
      </w:r>
      <w:r w:rsidR="00F77080">
        <w:rPr>
          <w:rFonts w:ascii="Times New Roman" w:hAnsi="Times New Roman"/>
          <w:sz w:val="24"/>
          <w:szCs w:val="24"/>
        </w:rPr>
        <w:t>ения расписание экзаменов, кото</w:t>
      </w:r>
      <w:r w:rsidRPr="001D0790">
        <w:rPr>
          <w:rFonts w:ascii="Times New Roman" w:hAnsi="Times New Roman"/>
          <w:sz w:val="24"/>
          <w:szCs w:val="24"/>
        </w:rPr>
        <w:t>рое доводится до сведения студентов и преподавателей не позднее, чем за две недели до начала сессии или экзамена.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На промежуточную аттестацию в форме экзаменов отводится 1 неделя (36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часов) в семестр. При рассредоточенном изучении учебных дисциплин и/или профессиональных модулей допустимо сгруп</w:t>
      </w:r>
      <w:r w:rsidR="00F77080">
        <w:rPr>
          <w:rFonts w:ascii="Times New Roman" w:hAnsi="Times New Roman"/>
          <w:sz w:val="24"/>
          <w:szCs w:val="24"/>
        </w:rPr>
        <w:t>пировать 2 экзамена в рамках од</w:t>
      </w:r>
      <w:r w:rsidRPr="001D0790">
        <w:rPr>
          <w:rFonts w:ascii="Times New Roman" w:hAnsi="Times New Roman"/>
          <w:sz w:val="24"/>
          <w:szCs w:val="24"/>
        </w:rPr>
        <w:t>ной календарной недели, при этом следует предусмотреть не менее 2 дней между ними. Это время может быть использовано на самостоятельную подготовку к эк</w:t>
      </w:r>
      <w:bookmarkStart w:id="5" w:name="page85"/>
      <w:bookmarkEnd w:id="5"/>
      <w:r w:rsidRPr="001D0790">
        <w:rPr>
          <w:rFonts w:ascii="Times New Roman" w:hAnsi="Times New Roman"/>
          <w:sz w:val="24"/>
          <w:szCs w:val="24"/>
        </w:rPr>
        <w:t>заменам или на проведение консультаций. Первый экзамен может быть проведен</w:t>
      </w:r>
      <w:r w:rsidR="00F77080">
        <w:rPr>
          <w:rFonts w:ascii="Times New Roman" w:hAnsi="Times New Roman"/>
          <w:sz w:val="24"/>
          <w:szCs w:val="24"/>
        </w:rPr>
        <w:t xml:space="preserve"> в </w:t>
      </w:r>
      <w:r w:rsidRPr="001D0790">
        <w:rPr>
          <w:rFonts w:ascii="Times New Roman" w:hAnsi="Times New Roman"/>
          <w:sz w:val="24"/>
          <w:szCs w:val="24"/>
        </w:rPr>
        <w:t xml:space="preserve">первый день экзаменационной сессии. </w:t>
      </w:r>
    </w:p>
    <w:p w:rsidR="001D0790" w:rsidRPr="00300F7A" w:rsidRDefault="00CA13CD" w:rsidP="00296A8E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D0790" w:rsidRPr="001D0790">
        <w:rPr>
          <w:rFonts w:ascii="Times New Roman" w:hAnsi="Times New Roman"/>
          <w:sz w:val="24"/>
          <w:szCs w:val="24"/>
        </w:rPr>
        <w:t>экзамену по дисциплине или экзамену (квалификационному) по профес</w:t>
      </w:r>
      <w:r w:rsidR="001D0790" w:rsidRPr="00F77080">
        <w:rPr>
          <w:rFonts w:ascii="Times New Roman" w:hAnsi="Times New Roman"/>
          <w:sz w:val="24"/>
          <w:szCs w:val="24"/>
        </w:rPr>
        <w:t>сиональному модулю допускаются студенты, полностью выполнившие все лабораторные работы и практические задания, курсовые работы (проекты) по данной дисциплине или профессиональному модулю.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Экзаменационные материалы составляются на основе рабочей программы учебной дисциплины (дисциплин), професс</w:t>
      </w:r>
      <w:r w:rsidR="00F77080">
        <w:rPr>
          <w:rFonts w:ascii="Times New Roman" w:hAnsi="Times New Roman"/>
          <w:sz w:val="24"/>
          <w:szCs w:val="24"/>
        </w:rPr>
        <w:t>ионального модуля. Экзаменацион</w:t>
      </w:r>
      <w:r w:rsidRPr="001D0790">
        <w:rPr>
          <w:rFonts w:ascii="Times New Roman" w:hAnsi="Times New Roman"/>
          <w:sz w:val="24"/>
          <w:szCs w:val="24"/>
        </w:rPr>
        <w:t>ные материалы должны целостно отражать объем проверяемых знаний, умений и освоенных компетенций.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Экзамен по дисциплине или экзамен </w:t>
      </w:r>
      <w:r w:rsidR="00F77080">
        <w:rPr>
          <w:rFonts w:ascii="Times New Roman" w:hAnsi="Times New Roman"/>
          <w:sz w:val="24"/>
          <w:szCs w:val="24"/>
        </w:rPr>
        <w:t>(квалификационный) по профессио</w:t>
      </w:r>
      <w:r w:rsidRPr="001D0790">
        <w:rPr>
          <w:rFonts w:ascii="Times New Roman" w:hAnsi="Times New Roman"/>
          <w:sz w:val="24"/>
          <w:szCs w:val="24"/>
        </w:rPr>
        <w:t xml:space="preserve">нальному модулю проводится в специально подготовленных помещениях. На выполнение задания по билету студенту отводится не более 1 академического часа. Экзамен по дисциплине или экзамен </w:t>
      </w:r>
      <w:r w:rsidR="00F77080">
        <w:rPr>
          <w:rFonts w:ascii="Times New Roman" w:hAnsi="Times New Roman"/>
          <w:sz w:val="24"/>
          <w:szCs w:val="24"/>
        </w:rPr>
        <w:t>(квалификационный) по профессио</w:t>
      </w:r>
      <w:r w:rsidRPr="001D0790">
        <w:rPr>
          <w:rFonts w:ascii="Times New Roman" w:hAnsi="Times New Roman"/>
          <w:sz w:val="24"/>
          <w:szCs w:val="24"/>
        </w:rPr>
        <w:t>нальному модулю принимается, как правило,</w:t>
      </w:r>
      <w:r w:rsidR="00F77080">
        <w:rPr>
          <w:rFonts w:ascii="Times New Roman" w:hAnsi="Times New Roman"/>
          <w:sz w:val="24"/>
          <w:szCs w:val="24"/>
        </w:rPr>
        <w:t xml:space="preserve"> преподавателем или преподавате</w:t>
      </w:r>
      <w:r w:rsidRPr="001D0790">
        <w:rPr>
          <w:rFonts w:ascii="Times New Roman" w:hAnsi="Times New Roman"/>
          <w:sz w:val="24"/>
          <w:szCs w:val="24"/>
        </w:rPr>
        <w:t>лями, который вели учебные занятия по данн</w:t>
      </w:r>
      <w:r w:rsidR="00F77080">
        <w:rPr>
          <w:rFonts w:ascii="Times New Roman" w:hAnsi="Times New Roman"/>
          <w:sz w:val="24"/>
          <w:szCs w:val="24"/>
        </w:rPr>
        <w:t>ой дисциплине или профессиональ</w:t>
      </w:r>
      <w:r w:rsidRPr="001D0790">
        <w:rPr>
          <w:rFonts w:ascii="Times New Roman" w:hAnsi="Times New Roman"/>
          <w:sz w:val="24"/>
          <w:szCs w:val="24"/>
        </w:rPr>
        <w:t>ному модулю в экзаменуемой группе. На сдачу</w:t>
      </w:r>
      <w:r w:rsidR="00F77080">
        <w:rPr>
          <w:rFonts w:ascii="Times New Roman" w:hAnsi="Times New Roman"/>
          <w:sz w:val="24"/>
          <w:szCs w:val="24"/>
        </w:rPr>
        <w:t xml:space="preserve"> устного экзамена предусматрива</w:t>
      </w:r>
      <w:r w:rsidRPr="001D0790">
        <w:rPr>
          <w:rFonts w:ascii="Times New Roman" w:hAnsi="Times New Roman"/>
          <w:sz w:val="24"/>
          <w:szCs w:val="24"/>
        </w:rPr>
        <w:t>ется не более одной трети академического часа на каждого студента, на сдачу письменного экзамена - не более четырех часов на учебную группу.</w:t>
      </w:r>
    </w:p>
    <w:p w:rsidR="001D0790" w:rsidRPr="00300F7A" w:rsidRDefault="001D0790" w:rsidP="00296A8E">
      <w:pPr>
        <w:widowControl w:val="0"/>
        <w:numPr>
          <w:ilvl w:val="0"/>
          <w:numId w:val="2"/>
        </w:numPr>
        <w:tabs>
          <w:tab w:val="clear" w:pos="720"/>
          <w:tab w:val="num" w:pos="966"/>
        </w:tabs>
        <w:overflowPunct w:val="0"/>
        <w:autoSpaceDE w:val="0"/>
        <w:autoSpaceDN w:val="0"/>
        <w:adjustRightInd w:val="0"/>
        <w:spacing w:after="0"/>
        <w:ind w:left="966" w:hanging="25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критерии оценки уровня подготовки студента входят: </w:t>
      </w:r>
    </w:p>
    <w:p w:rsidR="001D0790" w:rsidRPr="00F77080" w:rsidRDefault="00F77080" w:rsidP="00300F7A">
      <w:pPr>
        <w:widowControl w:val="0"/>
        <w:tabs>
          <w:tab w:val="num" w:pos="1426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уровень освоения студентом материала, предусмотренного учебной программой по дисциплине или профессиональному модулю;</w:t>
      </w:r>
    </w:p>
    <w:p w:rsidR="001D0790" w:rsidRPr="00300F7A" w:rsidRDefault="00F77080" w:rsidP="00300F7A">
      <w:pPr>
        <w:widowControl w:val="0"/>
        <w:tabs>
          <w:tab w:val="num" w:pos="1419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 xml:space="preserve">умения студента использовать теоретические знания при выполнении практических задач; </w:t>
      </w:r>
    </w:p>
    <w:p w:rsidR="001D0790" w:rsidRPr="00300F7A" w:rsidRDefault="00F77080" w:rsidP="00300F7A">
      <w:pPr>
        <w:widowControl w:val="0"/>
        <w:tabs>
          <w:tab w:val="num" w:pos="1426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 xml:space="preserve">обоснованность, четкость, краткость изложения ответа. 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Уровень подготовки студента оценивается</w:t>
      </w:r>
      <w:r w:rsidR="00F77080">
        <w:rPr>
          <w:rFonts w:ascii="Times New Roman" w:hAnsi="Times New Roman"/>
          <w:sz w:val="24"/>
          <w:szCs w:val="24"/>
        </w:rPr>
        <w:t xml:space="preserve"> в баллах: 5 (отлично), 4 (хоро</w:t>
      </w:r>
      <w:r w:rsidRPr="001D0790">
        <w:rPr>
          <w:rFonts w:ascii="Times New Roman" w:hAnsi="Times New Roman"/>
          <w:sz w:val="24"/>
          <w:szCs w:val="24"/>
        </w:rPr>
        <w:t>шо), 3 (удовлетворительно), 2 (неудовлетворительно).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Оценка, полученная студентом при сдаче</w:t>
      </w:r>
      <w:r w:rsidR="00F77080">
        <w:rPr>
          <w:rFonts w:ascii="Times New Roman" w:hAnsi="Times New Roman"/>
          <w:sz w:val="24"/>
          <w:szCs w:val="24"/>
        </w:rPr>
        <w:t xml:space="preserve"> экзамена в данном семестре, яв</w:t>
      </w:r>
      <w:r w:rsidRPr="001D0790">
        <w:rPr>
          <w:rFonts w:ascii="Times New Roman" w:hAnsi="Times New Roman"/>
          <w:sz w:val="24"/>
          <w:szCs w:val="24"/>
        </w:rPr>
        <w:t>ляется определяющей независимо от полученных в семестре оценок текущего контроля по дисциплине.</w:t>
      </w:r>
    </w:p>
    <w:p w:rsidR="00300F7A" w:rsidRDefault="00300F7A" w:rsidP="00300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ge87"/>
      <w:bookmarkEnd w:id="6"/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b/>
          <w:bCs/>
          <w:sz w:val="24"/>
          <w:szCs w:val="24"/>
        </w:rPr>
        <w:t>5.2. Требования к выпускным квалификационным работам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Итоговая аттестация выпускника учебно</w:t>
      </w:r>
      <w:r w:rsidR="00F77080">
        <w:rPr>
          <w:rFonts w:ascii="Times New Roman" w:hAnsi="Times New Roman"/>
          <w:sz w:val="24"/>
          <w:szCs w:val="24"/>
        </w:rPr>
        <w:t>го заведения является обязатель</w:t>
      </w:r>
      <w:r w:rsidRPr="001D0790">
        <w:rPr>
          <w:rFonts w:ascii="Times New Roman" w:hAnsi="Times New Roman"/>
          <w:sz w:val="24"/>
          <w:szCs w:val="24"/>
        </w:rPr>
        <w:t>ной и осуществляется после освоения образовательной программы в полном объеме.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lastRenderedPageBreak/>
        <w:t>Цель итоговой государственной аттестации выпускников – установление уровня готовности выпускника к выполнению профессиональных задач.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Основными  задачами  итоговой  государственной  аттестации  являются  -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Выпускная квалификационная работа является заключительным этапом обучения студентов и преследует две цели:</w:t>
      </w:r>
    </w:p>
    <w:p w:rsidR="001D0790" w:rsidRPr="00F77080" w:rsidRDefault="001D0790" w:rsidP="00296A8E">
      <w:pPr>
        <w:widowControl w:val="0"/>
        <w:numPr>
          <w:ilvl w:val="1"/>
          <w:numId w:val="3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учебную цель, которая направлена на выявление соответствия уровня </w:t>
      </w:r>
      <w:r w:rsidR="00F77080">
        <w:rPr>
          <w:rFonts w:eastAsia="SimSun" w:cs="SimSun"/>
          <w:sz w:val="24"/>
          <w:szCs w:val="24"/>
        </w:rPr>
        <w:t xml:space="preserve">и </w:t>
      </w:r>
      <w:r w:rsidRPr="00F77080">
        <w:rPr>
          <w:rFonts w:ascii="Times New Roman" w:hAnsi="Times New Roman"/>
          <w:sz w:val="24"/>
          <w:szCs w:val="24"/>
        </w:rPr>
        <w:t>качества подготовки выпускников требованиям Федерального государственного образовательного стандарта;</w:t>
      </w:r>
    </w:p>
    <w:p w:rsidR="001D0790" w:rsidRPr="00300F7A" w:rsidRDefault="001D0790" w:rsidP="00296A8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контроль сформированности приобретенных общекультурных, про</w:t>
      </w:r>
      <w:r w:rsidRPr="00F77080">
        <w:rPr>
          <w:rFonts w:ascii="Times New Roman" w:hAnsi="Times New Roman"/>
          <w:sz w:val="24"/>
          <w:szCs w:val="24"/>
        </w:rPr>
        <w:t>фессиональных компетенций.</w:t>
      </w:r>
    </w:p>
    <w:p w:rsidR="001D0790" w:rsidRPr="00F77080" w:rsidRDefault="001D0790" w:rsidP="00296A8E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25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работе студент должен продемонстрировать умения: </w:t>
      </w:r>
    </w:p>
    <w:p w:rsidR="001D0790" w:rsidRPr="00F77080" w:rsidRDefault="001D0790" w:rsidP="00296A8E">
      <w:pPr>
        <w:widowControl w:val="0"/>
        <w:numPr>
          <w:ilvl w:val="1"/>
          <w:numId w:val="5"/>
        </w:numPr>
        <w:tabs>
          <w:tab w:val="clear" w:pos="1440"/>
          <w:tab w:val="num" w:pos="1413"/>
        </w:tabs>
        <w:overflowPunct w:val="0"/>
        <w:autoSpaceDE w:val="0"/>
        <w:autoSpaceDN w:val="0"/>
        <w:adjustRightInd w:val="0"/>
        <w:spacing w:after="0"/>
        <w:ind w:left="280" w:firstLine="708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обосновать актуальность выбранной темы, её значимость в системе рыночного хозяйства; </w:t>
      </w:r>
    </w:p>
    <w:p w:rsidR="001D0790" w:rsidRPr="00F77080" w:rsidRDefault="00CA13CD" w:rsidP="00296A8E">
      <w:pPr>
        <w:widowControl w:val="0"/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93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и систематизировать теоретико-методологическую </w:t>
      </w:r>
      <w:r w:rsidR="001D0790" w:rsidRPr="001D0790">
        <w:rPr>
          <w:rFonts w:ascii="Times New Roman" w:hAnsi="Times New Roman"/>
          <w:sz w:val="24"/>
          <w:szCs w:val="24"/>
        </w:rPr>
        <w:t>литера</w:t>
      </w:r>
      <w:r w:rsidR="00F77080">
        <w:rPr>
          <w:rFonts w:ascii="Times New Roman" w:hAnsi="Times New Roman"/>
          <w:sz w:val="24"/>
          <w:szCs w:val="24"/>
        </w:rPr>
        <w:t xml:space="preserve">туру, </w:t>
      </w:r>
      <w:r w:rsidR="001D0790" w:rsidRPr="00F77080">
        <w:rPr>
          <w:rFonts w:ascii="Times New Roman" w:hAnsi="Times New Roman"/>
          <w:sz w:val="24"/>
          <w:szCs w:val="24"/>
        </w:rPr>
        <w:t>нормативно – техническую документацию, статистические материалы,</w:t>
      </w:r>
      <w:r w:rsidR="00F77080">
        <w:rPr>
          <w:rFonts w:eastAsia="SimSun" w:cs="SimSun"/>
          <w:sz w:val="24"/>
          <w:szCs w:val="24"/>
        </w:rPr>
        <w:t xml:space="preserve"> </w:t>
      </w:r>
      <w:r w:rsidR="001D0790" w:rsidRPr="00F77080">
        <w:rPr>
          <w:rFonts w:ascii="Times New Roman" w:hAnsi="Times New Roman"/>
          <w:sz w:val="24"/>
          <w:szCs w:val="24"/>
        </w:rPr>
        <w:t>справочную и научную литературу по выбранной теме;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99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SimSun" w:eastAsia="SimSun" w:hAnsi="Times New Roman" w:cs="SimSun"/>
          <w:sz w:val="24"/>
          <w:szCs w:val="24"/>
        </w:rPr>
        <w:t>-</w:t>
      </w:r>
      <w:r w:rsidRPr="001D0790">
        <w:rPr>
          <w:rFonts w:ascii="Times New Roman" w:hAnsi="Times New Roman"/>
          <w:sz w:val="24"/>
          <w:szCs w:val="24"/>
        </w:rPr>
        <w:t xml:space="preserve"> изучить материально - технические и социально - экономические условия производства и характер их влияния на изменения технико-экономических показателей работы и управленческой ситуации конкретного предприятия;</w:t>
      </w:r>
    </w:p>
    <w:p w:rsidR="001D0790" w:rsidRPr="00F77080" w:rsidRDefault="001D0790" w:rsidP="00296A8E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88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собрать необходимый материал для проведения анализа рассматри</w:t>
      </w:r>
      <w:r w:rsidRPr="00F77080">
        <w:rPr>
          <w:rFonts w:ascii="Times New Roman" w:hAnsi="Times New Roman"/>
          <w:sz w:val="24"/>
          <w:szCs w:val="24"/>
        </w:rPr>
        <w:t>ваемого предприятия;</w:t>
      </w:r>
    </w:p>
    <w:p w:rsidR="001D0790" w:rsidRPr="00F77080" w:rsidRDefault="001D0790" w:rsidP="00296A8E">
      <w:pPr>
        <w:widowControl w:val="0"/>
        <w:numPr>
          <w:ilvl w:val="0"/>
          <w:numId w:val="7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SimSun" w:eastAsia="SimSun" w:hAnsi="Times New Roman" w:cs="SimSun"/>
          <w:sz w:val="24"/>
          <w:szCs w:val="24"/>
        </w:rPr>
      </w:pPr>
      <w:bookmarkStart w:id="7" w:name="page89"/>
      <w:bookmarkEnd w:id="7"/>
      <w:r w:rsidRPr="001D0790">
        <w:rPr>
          <w:rFonts w:ascii="Times New Roman" w:hAnsi="Times New Roman"/>
          <w:sz w:val="24"/>
          <w:szCs w:val="24"/>
        </w:rPr>
        <w:t xml:space="preserve">изложить и аргументировать свою точку зрения по дискуссионным вопросам, проблемам предприятия, относящихся к теме дипломного проекта; </w:t>
      </w:r>
    </w:p>
    <w:p w:rsidR="001D0790" w:rsidRPr="00F77080" w:rsidRDefault="001D0790" w:rsidP="00296A8E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93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провести анализ собранных данных, используя соответствующие ме</w:t>
      </w:r>
      <w:r w:rsidRPr="00F77080">
        <w:rPr>
          <w:rFonts w:ascii="Times New Roman" w:hAnsi="Times New Roman"/>
          <w:sz w:val="24"/>
          <w:szCs w:val="24"/>
        </w:rPr>
        <w:t>тоды и методики обработки и анализа информации и сделать выводы;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SimSun" w:eastAsia="SimSun" w:hAnsi="Times New Roman" w:cs="SimSun"/>
          <w:sz w:val="24"/>
          <w:szCs w:val="24"/>
        </w:rPr>
        <w:t>-</w:t>
      </w:r>
      <w:r w:rsidRPr="001D0790">
        <w:rPr>
          <w:rFonts w:ascii="Times New Roman" w:hAnsi="Times New Roman"/>
          <w:sz w:val="24"/>
          <w:szCs w:val="24"/>
        </w:rPr>
        <w:t xml:space="preserve"> разработать проект (дать рекомендации) на основе проведенного анализа по совершенствованию (повышен</w:t>
      </w:r>
      <w:r w:rsidR="00F77080">
        <w:rPr>
          <w:rFonts w:ascii="Times New Roman" w:hAnsi="Times New Roman"/>
          <w:sz w:val="24"/>
          <w:szCs w:val="24"/>
        </w:rPr>
        <w:t>ию эффективности) системы управ</w:t>
      </w:r>
      <w:r w:rsidRPr="001D0790">
        <w:rPr>
          <w:rFonts w:ascii="Times New Roman" w:hAnsi="Times New Roman"/>
          <w:sz w:val="24"/>
          <w:szCs w:val="24"/>
        </w:rPr>
        <w:t>ления и работы рассматриваемого предприятия в целом.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Итоговая государственная аттестация техника по компьютерным сетям по специальности </w:t>
      </w:r>
      <w:r w:rsidRPr="00F77080">
        <w:rPr>
          <w:rFonts w:ascii="Times New Roman" w:hAnsi="Times New Roman"/>
          <w:sz w:val="24"/>
          <w:szCs w:val="24"/>
          <w:u w:val="single"/>
        </w:rPr>
        <w:t>09.02.02 Компьютерные сети</w:t>
      </w:r>
      <w:r w:rsidRPr="001D0790">
        <w:rPr>
          <w:rFonts w:ascii="Times New Roman" w:hAnsi="Times New Roman"/>
          <w:sz w:val="24"/>
          <w:szCs w:val="24"/>
        </w:rPr>
        <w:t xml:space="preserve"> </w:t>
      </w:r>
      <w:r w:rsidR="00F77080">
        <w:rPr>
          <w:rFonts w:ascii="Times New Roman" w:hAnsi="Times New Roman"/>
          <w:sz w:val="24"/>
          <w:szCs w:val="24"/>
        </w:rPr>
        <w:t>включает подготовку и защиту вы</w:t>
      </w:r>
      <w:r w:rsidR="00296677">
        <w:rPr>
          <w:rFonts w:ascii="Times New Roman" w:hAnsi="Times New Roman"/>
          <w:sz w:val="24"/>
          <w:szCs w:val="24"/>
        </w:rPr>
        <w:t>пускной квалификационной работы</w:t>
      </w:r>
      <w:r w:rsidR="00F77080">
        <w:rPr>
          <w:rFonts w:ascii="Times New Roman" w:hAnsi="Times New Roman"/>
          <w:sz w:val="24"/>
          <w:szCs w:val="24"/>
        </w:rPr>
        <w:t>. Обязательное требо</w:t>
      </w:r>
      <w:r w:rsidRPr="001D0790">
        <w:rPr>
          <w:rFonts w:ascii="Times New Roman" w:hAnsi="Times New Roman"/>
          <w:sz w:val="24"/>
          <w:szCs w:val="24"/>
        </w:rPr>
        <w:t>вание – соответствие тематики ВКР содержан</w:t>
      </w:r>
      <w:r w:rsidR="00F77080">
        <w:rPr>
          <w:rFonts w:ascii="Times New Roman" w:hAnsi="Times New Roman"/>
          <w:sz w:val="24"/>
          <w:szCs w:val="24"/>
        </w:rPr>
        <w:t>ию одного или нескольких профес</w:t>
      </w:r>
      <w:r w:rsidRPr="001D0790">
        <w:rPr>
          <w:rFonts w:ascii="Times New Roman" w:hAnsi="Times New Roman"/>
          <w:sz w:val="24"/>
          <w:szCs w:val="24"/>
        </w:rPr>
        <w:t>сиональных модулей, а именно: ПМ.01 Участи</w:t>
      </w:r>
      <w:r w:rsidR="00F77080">
        <w:rPr>
          <w:rFonts w:ascii="Times New Roman" w:hAnsi="Times New Roman"/>
          <w:sz w:val="24"/>
          <w:szCs w:val="24"/>
        </w:rPr>
        <w:t>е в проектировании сетевой ин</w:t>
      </w:r>
      <w:r w:rsidR="00CA13CD">
        <w:rPr>
          <w:rFonts w:ascii="Times New Roman" w:hAnsi="Times New Roman"/>
          <w:sz w:val="24"/>
          <w:szCs w:val="24"/>
        </w:rPr>
        <w:t xml:space="preserve">фраструктуры; </w:t>
      </w:r>
      <w:r w:rsidRPr="001D0790">
        <w:rPr>
          <w:rFonts w:ascii="Times New Roman" w:hAnsi="Times New Roman"/>
          <w:sz w:val="24"/>
          <w:szCs w:val="24"/>
        </w:rPr>
        <w:t xml:space="preserve">ПМ.02 </w:t>
      </w:r>
      <w:r w:rsidR="00CA13CD">
        <w:rPr>
          <w:rFonts w:ascii="Times New Roman" w:hAnsi="Times New Roman"/>
          <w:sz w:val="24"/>
          <w:szCs w:val="24"/>
        </w:rPr>
        <w:t xml:space="preserve">Организация </w:t>
      </w:r>
      <w:r w:rsidRPr="001D0790">
        <w:rPr>
          <w:rFonts w:ascii="Times New Roman" w:hAnsi="Times New Roman"/>
          <w:sz w:val="24"/>
          <w:szCs w:val="24"/>
        </w:rPr>
        <w:t>сетевого</w:t>
      </w:r>
      <w:r w:rsidR="00F77080">
        <w:rPr>
          <w:rFonts w:ascii="Times New Roman" w:hAnsi="Times New Roman"/>
          <w:sz w:val="24"/>
          <w:szCs w:val="24"/>
        </w:rPr>
        <w:t xml:space="preserve">  администрирования; ПМ.03  Экс</w:t>
      </w:r>
      <w:r w:rsidRPr="001D0790">
        <w:rPr>
          <w:rFonts w:ascii="Times New Roman" w:hAnsi="Times New Roman"/>
          <w:sz w:val="24"/>
          <w:szCs w:val="24"/>
        </w:rPr>
        <w:t>плуатация объектов сетевой инфраструктуры.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Квалификация техник по компьютерным сетям – это степень, отражающая образовательный уровень выпускника, свиде</w:t>
      </w:r>
      <w:r w:rsidR="00C91706">
        <w:rPr>
          <w:rFonts w:ascii="Times New Roman" w:hAnsi="Times New Roman"/>
          <w:sz w:val="24"/>
          <w:szCs w:val="24"/>
        </w:rPr>
        <w:t>тельствующая о наличии фундамен</w:t>
      </w:r>
      <w:r w:rsidRPr="001D0790">
        <w:rPr>
          <w:rFonts w:ascii="Times New Roman" w:hAnsi="Times New Roman"/>
          <w:sz w:val="24"/>
          <w:szCs w:val="24"/>
        </w:rPr>
        <w:t xml:space="preserve">тальной </w:t>
      </w:r>
      <w:r w:rsidRPr="001D0790">
        <w:rPr>
          <w:rFonts w:ascii="Times New Roman" w:hAnsi="Times New Roman"/>
          <w:sz w:val="24"/>
          <w:szCs w:val="24"/>
        </w:rPr>
        <w:lastRenderedPageBreak/>
        <w:t>подготовки по соответствующей спе</w:t>
      </w:r>
      <w:r w:rsidR="00C91706">
        <w:rPr>
          <w:rFonts w:ascii="Times New Roman" w:hAnsi="Times New Roman"/>
          <w:sz w:val="24"/>
          <w:szCs w:val="24"/>
        </w:rPr>
        <w:t>циальности, освоении специализа</w:t>
      </w:r>
      <w:r w:rsidRPr="001D0790">
        <w:rPr>
          <w:rFonts w:ascii="Times New Roman" w:hAnsi="Times New Roman"/>
          <w:sz w:val="24"/>
          <w:szCs w:val="24"/>
        </w:rPr>
        <w:t>ции.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Тематика выпускных (квалификационн</w:t>
      </w:r>
      <w:r w:rsidR="00C91706">
        <w:rPr>
          <w:rFonts w:ascii="Times New Roman" w:hAnsi="Times New Roman"/>
          <w:sz w:val="24"/>
          <w:szCs w:val="24"/>
        </w:rPr>
        <w:t>ых) работ должна отражать основ</w:t>
      </w:r>
      <w:r w:rsidRPr="001D0790">
        <w:rPr>
          <w:rFonts w:ascii="Times New Roman" w:hAnsi="Times New Roman"/>
          <w:sz w:val="24"/>
          <w:szCs w:val="24"/>
        </w:rPr>
        <w:t>ные сферы и направления деятельности специалистов в конкретной отрасли, а</w:t>
      </w:r>
      <w:r w:rsidR="00C9170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также выполняемые ими функции на предприятиях различных организационно-правовых форм.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Выпускная квалификационная работа должна иметь актуальность, новизну,</w:t>
      </w:r>
      <w:r w:rsidR="00C9170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 xml:space="preserve">практическую значимость и выполняться по </w:t>
      </w:r>
      <w:r w:rsidR="00C91706">
        <w:rPr>
          <w:rFonts w:ascii="Times New Roman" w:hAnsi="Times New Roman"/>
          <w:sz w:val="24"/>
          <w:szCs w:val="24"/>
        </w:rPr>
        <w:t>возможности по предложениям (за</w:t>
      </w:r>
      <w:r w:rsidRPr="001D0790">
        <w:rPr>
          <w:rFonts w:ascii="Times New Roman" w:hAnsi="Times New Roman"/>
          <w:sz w:val="24"/>
          <w:szCs w:val="24"/>
        </w:rPr>
        <w:t>казам) предприятий, организаций или образовательных учреждений.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Содержание выпускной квалификацион</w:t>
      </w:r>
      <w:r w:rsidR="00C91706">
        <w:rPr>
          <w:rFonts w:ascii="Times New Roman" w:hAnsi="Times New Roman"/>
          <w:sz w:val="24"/>
          <w:szCs w:val="24"/>
        </w:rPr>
        <w:t>ной работы включает в себя: вве</w:t>
      </w:r>
      <w:r w:rsidRPr="001D0790">
        <w:rPr>
          <w:rFonts w:ascii="Times New Roman" w:hAnsi="Times New Roman"/>
          <w:sz w:val="24"/>
          <w:szCs w:val="24"/>
        </w:rPr>
        <w:t>дение; теоретическую часть; опытно - экспе</w:t>
      </w:r>
      <w:r w:rsidR="00C91706">
        <w:rPr>
          <w:rFonts w:ascii="Times New Roman" w:hAnsi="Times New Roman"/>
          <w:sz w:val="24"/>
          <w:szCs w:val="24"/>
        </w:rPr>
        <w:t>риментальную часть; выводы и за</w:t>
      </w:r>
      <w:r w:rsidRPr="001D0790">
        <w:rPr>
          <w:rFonts w:ascii="Times New Roman" w:hAnsi="Times New Roman"/>
          <w:sz w:val="24"/>
          <w:szCs w:val="24"/>
        </w:rPr>
        <w:t>ключение, рекомендации относительно возможностей применения полученных результатов; список используемой литературы; приложение.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По структуре дипломный проект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</w:t>
      </w:r>
      <w:r w:rsidR="00C91706">
        <w:rPr>
          <w:rFonts w:ascii="Times New Roman" w:hAnsi="Times New Roman"/>
          <w:sz w:val="24"/>
          <w:szCs w:val="24"/>
        </w:rPr>
        <w:t>альных данных, продуктом творче</w:t>
      </w:r>
      <w:r w:rsidRPr="001D0790">
        <w:rPr>
          <w:rFonts w:ascii="Times New Roman" w:hAnsi="Times New Roman"/>
          <w:sz w:val="24"/>
          <w:szCs w:val="24"/>
        </w:rPr>
        <w:t>ской  деятельности  в  соответствии  с  видами  профессиональной  деятельности.</w:t>
      </w:r>
    </w:p>
    <w:p w:rsidR="001D0790" w:rsidRPr="001D0790" w:rsidRDefault="001D0790" w:rsidP="00685BBB">
      <w:pPr>
        <w:widowControl w:val="0"/>
        <w:overflowPunct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Содержание теоретической и практической части определяется в зависимости от профиля специальности и темы дипломной работы.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Выполненные квалификационные рабо</w:t>
      </w:r>
      <w:r w:rsidR="00C91706">
        <w:rPr>
          <w:rFonts w:ascii="Times New Roman" w:hAnsi="Times New Roman"/>
          <w:sz w:val="24"/>
          <w:szCs w:val="24"/>
        </w:rPr>
        <w:t>ты рецензируются. Рецензенты вы</w:t>
      </w:r>
      <w:r w:rsidRPr="001D0790">
        <w:rPr>
          <w:rFonts w:ascii="Times New Roman" w:hAnsi="Times New Roman"/>
          <w:sz w:val="24"/>
          <w:szCs w:val="24"/>
        </w:rPr>
        <w:t>пускных квалификационных работ назначают</w:t>
      </w:r>
      <w:r w:rsidR="00C91706">
        <w:rPr>
          <w:rFonts w:ascii="Times New Roman" w:hAnsi="Times New Roman"/>
          <w:sz w:val="24"/>
          <w:szCs w:val="24"/>
        </w:rPr>
        <w:t>ся приказом руководителя образо</w:t>
      </w:r>
      <w:r w:rsidRPr="001D0790">
        <w:rPr>
          <w:rFonts w:ascii="Times New Roman" w:hAnsi="Times New Roman"/>
          <w:sz w:val="24"/>
          <w:szCs w:val="24"/>
        </w:rPr>
        <w:t>вательного учреждения. Содержание рецензии доводится до сведения студента не позднее, чем за день до защиты выпускной</w:t>
      </w:r>
      <w:r w:rsidR="00C91706">
        <w:rPr>
          <w:rFonts w:ascii="Times New Roman" w:hAnsi="Times New Roman"/>
          <w:sz w:val="24"/>
          <w:szCs w:val="24"/>
        </w:rPr>
        <w:t xml:space="preserve"> квалификационной работы. Внесе</w:t>
      </w:r>
      <w:r w:rsidRPr="001D0790">
        <w:rPr>
          <w:rFonts w:ascii="Times New Roman" w:hAnsi="Times New Roman"/>
          <w:sz w:val="24"/>
          <w:szCs w:val="24"/>
        </w:rPr>
        <w:t>ние изменений в выпускную квалификационн</w:t>
      </w:r>
      <w:r w:rsidR="00C91706">
        <w:rPr>
          <w:rFonts w:ascii="Times New Roman" w:hAnsi="Times New Roman"/>
          <w:sz w:val="24"/>
          <w:szCs w:val="24"/>
        </w:rPr>
        <w:t>ую работу после получения рецен</w:t>
      </w:r>
      <w:r w:rsidRPr="001D0790">
        <w:rPr>
          <w:rFonts w:ascii="Times New Roman" w:hAnsi="Times New Roman"/>
          <w:sz w:val="24"/>
          <w:szCs w:val="24"/>
        </w:rPr>
        <w:t>зии не допускается.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19437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b/>
          <w:bCs/>
          <w:sz w:val="24"/>
          <w:szCs w:val="24"/>
        </w:rPr>
        <w:t>5.3. Организация итоговой государственной аттестации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Организация  государственной  (итоговой</w:t>
      </w:r>
      <w:r w:rsidR="007D0B66">
        <w:rPr>
          <w:rFonts w:ascii="Times New Roman" w:hAnsi="Times New Roman"/>
          <w:sz w:val="24"/>
          <w:szCs w:val="24"/>
        </w:rPr>
        <w:t>)  аттестации  выпускников  осу</w:t>
      </w:r>
      <w:r w:rsidRPr="001D0790">
        <w:rPr>
          <w:rFonts w:ascii="Times New Roman" w:hAnsi="Times New Roman"/>
          <w:sz w:val="24"/>
          <w:szCs w:val="24"/>
        </w:rPr>
        <w:t>ществляется в соответствии с Федеральным з</w:t>
      </w:r>
      <w:r w:rsidR="007D0B66">
        <w:rPr>
          <w:rFonts w:ascii="Times New Roman" w:hAnsi="Times New Roman"/>
          <w:sz w:val="24"/>
          <w:szCs w:val="24"/>
        </w:rPr>
        <w:t>аконом «Об образовании в Россий</w:t>
      </w:r>
      <w:r w:rsidRPr="001D0790">
        <w:rPr>
          <w:rFonts w:ascii="Times New Roman" w:hAnsi="Times New Roman"/>
          <w:sz w:val="24"/>
          <w:szCs w:val="24"/>
        </w:rPr>
        <w:t>ской Федерации» от 29.12.2012 г. № 273-ФЗ; Федеральным государственным стандартом по специальности (профессии); приказом Минобрнауки РФ от 14</w:t>
      </w:r>
      <w:r w:rsidR="007D0B6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июня 2013 г. № 464 «Об утверждении Порядка</w:t>
      </w:r>
      <w:r w:rsidR="007D0B66">
        <w:rPr>
          <w:rFonts w:ascii="Times New Roman" w:hAnsi="Times New Roman"/>
          <w:sz w:val="24"/>
          <w:szCs w:val="24"/>
        </w:rPr>
        <w:t xml:space="preserve"> организации и осуществления об</w:t>
      </w:r>
      <w:r w:rsidRPr="001D0790">
        <w:rPr>
          <w:rFonts w:ascii="Times New Roman" w:hAnsi="Times New Roman"/>
          <w:sz w:val="24"/>
          <w:szCs w:val="24"/>
        </w:rPr>
        <w:t>разовательной деятельности по образовательным программам среднего профессионального  образования»;  приказом  Минобрнауки  РФ  от  16  августа  2013 г.</w:t>
      </w:r>
      <w:r w:rsidR="007D0B6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N 968 "Об утверждении Порядка проведения государственной итоговой аттеста</w:t>
      </w:r>
      <w:bookmarkStart w:id="8" w:name="page95"/>
      <w:bookmarkEnd w:id="8"/>
      <w:r w:rsidRPr="001D0790">
        <w:rPr>
          <w:rFonts w:ascii="Times New Roman" w:hAnsi="Times New Roman"/>
          <w:sz w:val="24"/>
          <w:szCs w:val="24"/>
        </w:rPr>
        <w:t>ции  по  образовательным  программам  средне</w:t>
      </w:r>
      <w:r w:rsidR="007D0B66">
        <w:rPr>
          <w:rFonts w:ascii="Times New Roman" w:hAnsi="Times New Roman"/>
          <w:sz w:val="24"/>
          <w:szCs w:val="24"/>
        </w:rPr>
        <w:t>го  профессионального  образова</w:t>
      </w:r>
      <w:r w:rsidRPr="001D0790">
        <w:rPr>
          <w:rFonts w:ascii="Times New Roman" w:hAnsi="Times New Roman"/>
          <w:sz w:val="24"/>
          <w:szCs w:val="24"/>
        </w:rPr>
        <w:t xml:space="preserve">ния»;  Уставом  </w:t>
      </w:r>
      <w:r w:rsidR="007D0B66">
        <w:rPr>
          <w:rFonts w:ascii="Times New Roman" w:hAnsi="Times New Roman"/>
          <w:sz w:val="24"/>
          <w:szCs w:val="24"/>
        </w:rPr>
        <w:t>СПб ГБ ПОУ «Радиотехнический колледж</w:t>
      </w:r>
      <w:r w:rsidRPr="001D0790">
        <w:rPr>
          <w:rFonts w:ascii="Times New Roman" w:hAnsi="Times New Roman"/>
          <w:sz w:val="24"/>
          <w:szCs w:val="24"/>
        </w:rPr>
        <w:t>»; и н</w:t>
      </w:r>
      <w:r w:rsidR="007D0B66">
        <w:rPr>
          <w:rFonts w:ascii="Times New Roman" w:hAnsi="Times New Roman"/>
          <w:sz w:val="24"/>
          <w:szCs w:val="24"/>
        </w:rPr>
        <w:t>а основе утвержденного локально</w:t>
      </w:r>
      <w:r w:rsidRPr="001D0790">
        <w:rPr>
          <w:rFonts w:ascii="Times New Roman" w:hAnsi="Times New Roman"/>
          <w:sz w:val="24"/>
          <w:szCs w:val="24"/>
        </w:rPr>
        <w:t>го акта «Положение о государственной (ит</w:t>
      </w:r>
      <w:r w:rsidR="007D0B66">
        <w:rPr>
          <w:rFonts w:ascii="Times New Roman" w:hAnsi="Times New Roman"/>
          <w:sz w:val="24"/>
          <w:szCs w:val="24"/>
        </w:rPr>
        <w:t>оговой) аттестации выпускников».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AB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EF3ABC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229C" w:rsidRDefault="00EF3ABC" w:rsidP="00685B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РЕСУРСНОЕ ОБЕСПЕЧЕНИЕ ОПОП </w:t>
      </w:r>
    </w:p>
    <w:p w:rsidR="001D0790" w:rsidRPr="008C229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b/>
          <w:sz w:val="24"/>
          <w:szCs w:val="24"/>
        </w:rPr>
        <w:t>6.1.Кадровое обеспечение</w:t>
      </w:r>
    </w:p>
    <w:p w:rsidR="00EF3ABC" w:rsidRPr="00EF3ABC" w:rsidRDefault="00EF3ABC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Реализация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специальности обеспе</w:t>
      </w:r>
      <w:r w:rsidRPr="00EF3ABC">
        <w:rPr>
          <w:rFonts w:ascii="Times New Roman" w:hAnsi="Times New Roman"/>
          <w:sz w:val="24"/>
          <w:szCs w:val="24"/>
        </w:rPr>
        <w:t>чивается педагогическими кадрами, имеющими</w:t>
      </w:r>
      <w:r>
        <w:rPr>
          <w:rFonts w:ascii="Times New Roman" w:hAnsi="Times New Roman"/>
          <w:sz w:val="24"/>
          <w:szCs w:val="24"/>
        </w:rPr>
        <w:t>, как правило, базовое професси</w:t>
      </w:r>
      <w:r w:rsidRPr="00EF3ABC">
        <w:rPr>
          <w:rFonts w:ascii="Times New Roman" w:hAnsi="Times New Roman"/>
          <w:sz w:val="24"/>
          <w:szCs w:val="24"/>
        </w:rPr>
        <w:t>ональное высшее образование, соответствующее профилю п</w:t>
      </w:r>
      <w:r>
        <w:rPr>
          <w:rFonts w:ascii="Times New Roman" w:hAnsi="Times New Roman"/>
          <w:sz w:val="24"/>
          <w:szCs w:val="24"/>
        </w:rPr>
        <w:t>реподаваемой дис</w:t>
      </w:r>
      <w:r w:rsidRPr="00EF3ABC">
        <w:rPr>
          <w:rFonts w:ascii="Times New Roman" w:hAnsi="Times New Roman"/>
          <w:sz w:val="24"/>
          <w:szCs w:val="24"/>
        </w:rPr>
        <w:t>циплины, ПМ и систематически занимающиеся научно-методической деятельностью. Опыт деятельности в органи</w:t>
      </w:r>
      <w:r>
        <w:rPr>
          <w:rFonts w:ascii="Times New Roman" w:hAnsi="Times New Roman"/>
          <w:sz w:val="24"/>
          <w:szCs w:val="24"/>
        </w:rPr>
        <w:t>зациях соответствующей професси</w:t>
      </w:r>
      <w:r w:rsidRPr="00EF3ABC">
        <w:rPr>
          <w:rFonts w:ascii="Times New Roman" w:hAnsi="Times New Roman"/>
          <w:sz w:val="24"/>
          <w:szCs w:val="24"/>
        </w:rPr>
        <w:t>ональной сферы является обязательным для преподавателей, отвечающих за освоение обучающимися профессионального цикла.</w:t>
      </w:r>
    </w:p>
    <w:p w:rsidR="00F00FBB" w:rsidRDefault="00F00FBB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EF3ABC" w:rsidRPr="00F00FBB" w:rsidRDefault="00F00FBB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Доля штатных преподавателей, реализующих дисциплины и модули профессионального цикла составляет примерно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0FBB">
        <w:rPr>
          <w:rFonts w:ascii="Times New Roman" w:hAnsi="Times New Roman" w:cs="Times New Roman"/>
          <w:sz w:val="24"/>
          <w:szCs w:val="24"/>
        </w:rPr>
        <w:t>4%. 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</w:t>
      </w:r>
    </w:p>
    <w:p w:rsidR="00EF3ABC" w:rsidRPr="00EF3AB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29C" w:rsidRDefault="008C229C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b/>
          <w:sz w:val="24"/>
          <w:szCs w:val="24"/>
        </w:rPr>
        <w:t>6.2.Учебно-методическое и информационное обеспечение образовательного процесса</w:t>
      </w:r>
    </w:p>
    <w:p w:rsidR="008C229C" w:rsidRPr="008C229C" w:rsidRDefault="008C229C" w:rsidP="00685BBB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обеспечивается учебно-методической документацией и учебно-методическими комплексами по всем учебным дисциплинам и профессиональным модулям.</w:t>
      </w:r>
    </w:p>
    <w:p w:rsidR="008C229C" w:rsidRPr="008C229C" w:rsidRDefault="008C229C" w:rsidP="00685BB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её выполнение. Во всех</w:t>
      </w:r>
      <w:bookmarkStart w:id="9" w:name="page99"/>
      <w:bookmarkEnd w:id="9"/>
      <w:r>
        <w:rPr>
          <w:rFonts w:ascii="Times New Roman" w:hAnsi="Times New Roman"/>
          <w:sz w:val="24"/>
          <w:szCs w:val="24"/>
        </w:rPr>
        <w:t xml:space="preserve"> </w:t>
      </w:r>
      <w:r w:rsidRPr="008C229C">
        <w:rPr>
          <w:rFonts w:ascii="Times New Roman" w:hAnsi="Times New Roman"/>
          <w:sz w:val="24"/>
          <w:szCs w:val="24"/>
        </w:rPr>
        <w:t>учебно-методических комплексах, существуют разделы, содержащие рекоменда</w:t>
      </w:r>
      <w:r>
        <w:rPr>
          <w:rFonts w:ascii="Times New Roman" w:hAnsi="Times New Roman"/>
          <w:sz w:val="24"/>
          <w:szCs w:val="24"/>
        </w:rPr>
        <w:t xml:space="preserve">ции для организации </w:t>
      </w:r>
      <w:r w:rsidRPr="008C229C">
        <w:rPr>
          <w:rFonts w:ascii="Times New Roman" w:hAnsi="Times New Roman"/>
          <w:sz w:val="24"/>
          <w:szCs w:val="24"/>
        </w:rPr>
        <w:t>самостоятельной работы студентов.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Структура УМК специальности: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профессиональных модулей; 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дисциплин; 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комплексы текущего контроля и промежуточной аттестации (фонды оценочных средств);</w:t>
      </w:r>
    </w:p>
    <w:p w:rsidR="008C229C" w:rsidRPr="008C229C" w:rsidRDefault="008C229C" w:rsidP="00296A8E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курсовых работ; </w:t>
      </w:r>
    </w:p>
    <w:p w:rsidR="008C229C" w:rsidRPr="008C229C" w:rsidRDefault="008C229C" w:rsidP="00296A8E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комплексы учебной и производственной практики (по профилю специальности);</w:t>
      </w:r>
    </w:p>
    <w:p w:rsidR="008C229C" w:rsidRPr="008C229C" w:rsidRDefault="008C229C" w:rsidP="00296A8E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учебно-методический комплекс преддипломной практики; </w:t>
      </w:r>
    </w:p>
    <w:p w:rsidR="008C229C" w:rsidRPr="008C229C" w:rsidRDefault="008C229C" w:rsidP="00296A8E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 комплексы  самостоятельной  (внеаудиторной) работы студентов;</w:t>
      </w:r>
    </w:p>
    <w:p w:rsidR="008C229C" w:rsidRPr="008C229C" w:rsidRDefault="008C229C" w:rsidP="00296A8E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</w:t>
      </w:r>
      <w:r>
        <w:rPr>
          <w:rFonts w:ascii="Times New Roman" w:hAnsi="Times New Roman"/>
          <w:sz w:val="24"/>
          <w:szCs w:val="24"/>
        </w:rPr>
        <w:t xml:space="preserve">ие комплексы государственной (итоговой) </w:t>
      </w:r>
      <w:r w:rsidRPr="008C229C">
        <w:rPr>
          <w:rFonts w:ascii="Times New Roman" w:hAnsi="Times New Roman"/>
          <w:sz w:val="24"/>
          <w:szCs w:val="24"/>
        </w:rPr>
        <w:t>аттестации (дипломной работы);</w:t>
      </w:r>
    </w:p>
    <w:p w:rsidR="008C229C" w:rsidRPr="008C229C" w:rsidRDefault="008C229C" w:rsidP="00296A8E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учебники, учебные и учебно-методические пособия, практикумы, рабочие тетради и др.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УМК учебной дисциплины имеет следующую структуру:</w:t>
      </w:r>
    </w:p>
    <w:p w:rsidR="008C229C" w:rsidRPr="008C229C" w:rsidRDefault="008C229C" w:rsidP="00296A8E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рабочая программа учебной дисциплины; </w:t>
      </w:r>
    </w:p>
    <w:p w:rsidR="008C229C" w:rsidRPr="008C229C" w:rsidRDefault="008C229C" w:rsidP="00296A8E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lastRenderedPageBreak/>
        <w:t>материалы, устанавливающие содержание и порядок проведения текущего  контроля  знаний,  промежуточной  аттестации  (фонды  оценочных</w:t>
      </w:r>
      <w:r>
        <w:rPr>
          <w:rFonts w:eastAsia="SimSun" w:cs="SimSun"/>
          <w:sz w:val="24"/>
          <w:szCs w:val="24"/>
        </w:rPr>
        <w:t xml:space="preserve"> </w:t>
      </w:r>
      <w:r w:rsidRPr="008C229C">
        <w:rPr>
          <w:rFonts w:ascii="Times New Roman" w:hAnsi="Times New Roman"/>
          <w:sz w:val="24"/>
          <w:szCs w:val="24"/>
        </w:rPr>
        <w:t>средств);</w:t>
      </w:r>
    </w:p>
    <w:p w:rsidR="008C229C" w:rsidRPr="008C229C" w:rsidRDefault="008C229C" w:rsidP="00296A8E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учебно-методическая литература: методические указания для теоретических и практических занятий для преподавателей и студентов, методические указания по организации самостоятельной работы студентов, методические разработки, рабочие тетради и др.;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left="1418" w:hanging="44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SimSun" w:eastAsia="SimSun" w:hAnsi="Times New Roman" w:cs="SimSun"/>
          <w:sz w:val="24"/>
          <w:szCs w:val="24"/>
        </w:rPr>
        <w:t>-</w:t>
      </w:r>
      <w:r w:rsidRPr="008C229C">
        <w:rPr>
          <w:rFonts w:ascii="Times New Roman" w:hAnsi="Times New Roman"/>
          <w:sz w:val="24"/>
          <w:szCs w:val="24"/>
        </w:rPr>
        <w:t xml:space="preserve"> информация (сведения) об исполь</w:t>
      </w:r>
      <w:r>
        <w:rPr>
          <w:rFonts w:ascii="Times New Roman" w:hAnsi="Times New Roman"/>
          <w:sz w:val="24"/>
          <w:szCs w:val="24"/>
        </w:rPr>
        <w:t xml:space="preserve">зовании инновационных методов </w:t>
      </w:r>
      <w:r w:rsidRPr="008C229C">
        <w:rPr>
          <w:rFonts w:ascii="Times New Roman" w:hAnsi="Times New Roman"/>
          <w:sz w:val="24"/>
          <w:szCs w:val="24"/>
        </w:rPr>
        <w:t>образовательном процессе.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УМК профессионального модуля включает:</w:t>
      </w:r>
    </w:p>
    <w:p w:rsidR="008C229C" w:rsidRPr="008C229C" w:rsidRDefault="008C229C" w:rsidP="00296A8E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bookmarkStart w:id="10" w:name="page101"/>
      <w:bookmarkEnd w:id="10"/>
      <w:r w:rsidRPr="008C229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модуля; </w:t>
      </w:r>
    </w:p>
    <w:p w:rsidR="008C229C" w:rsidRPr="008C229C" w:rsidRDefault="008C229C" w:rsidP="00296A8E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материалы, устанавливающие содержание и порядок проведения текущего контроля знаний, промежуточной аттестации (фонды оценочных средств), порядок контроля и оценки сформированности профессиональных компетенций для экзамена квалификационного и др.;</w:t>
      </w:r>
    </w:p>
    <w:p w:rsidR="008C229C" w:rsidRPr="008C229C" w:rsidRDefault="008C229C" w:rsidP="00296A8E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учебно-методическая литература: методические указания для теоретических занятий, методические указания по выполнению лабораторных и практических занятий, методические указания по организации и проведению учебной и производственной (по профилю специальности) практик, рекомендации по выполнению курсового проекта (работы), методические рекомендации и указания по организации самостоятельной работы студентов, методические разработки, рабочие тетради и др.;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SimSun" w:eastAsia="SimSun" w:hAnsi="Times New Roman" w:cs="SimSun"/>
          <w:sz w:val="24"/>
          <w:szCs w:val="24"/>
        </w:rPr>
        <w:t>-</w:t>
      </w:r>
      <w:r w:rsidRPr="008C229C">
        <w:rPr>
          <w:rFonts w:ascii="Times New Roman" w:hAnsi="Times New Roman"/>
          <w:sz w:val="24"/>
          <w:szCs w:val="24"/>
        </w:rPr>
        <w:t xml:space="preserve"> информация (сведения) об использовании инновационных методов в образовательном процессе.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Реализация основной профессиональной образовательной программы обеспечивается доступом каждого обучающе</w:t>
      </w:r>
      <w:r>
        <w:rPr>
          <w:rFonts w:ascii="Times New Roman" w:hAnsi="Times New Roman"/>
          <w:sz w:val="24"/>
          <w:szCs w:val="24"/>
        </w:rPr>
        <w:t>гося к базам данных и библиотеч</w:t>
      </w:r>
      <w:r w:rsidRPr="008C229C">
        <w:rPr>
          <w:rFonts w:ascii="Times New Roman" w:hAnsi="Times New Roman"/>
          <w:sz w:val="24"/>
          <w:szCs w:val="24"/>
        </w:rPr>
        <w:t>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образовательную программу.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bookmarkStart w:id="11" w:name="page103"/>
      <w:bookmarkEnd w:id="11"/>
      <w:r w:rsidRPr="008C229C">
        <w:rPr>
          <w:rFonts w:ascii="Times New Roman" w:hAnsi="Times New Roman"/>
          <w:sz w:val="24"/>
          <w:szCs w:val="24"/>
        </w:rPr>
        <w:t>Фонд дополнительной литературы поми</w:t>
      </w:r>
      <w:r w:rsidR="008C2CEA">
        <w:rPr>
          <w:rFonts w:ascii="Times New Roman" w:hAnsi="Times New Roman"/>
          <w:sz w:val="24"/>
          <w:szCs w:val="24"/>
        </w:rPr>
        <w:t xml:space="preserve">мо учебной включает официальные </w:t>
      </w:r>
      <w:r w:rsidRPr="008C229C">
        <w:rPr>
          <w:rFonts w:ascii="Times New Roman" w:hAnsi="Times New Roman"/>
          <w:sz w:val="24"/>
          <w:szCs w:val="24"/>
        </w:rPr>
        <w:t>справочно-библиографические и периодические</w:t>
      </w:r>
      <w:r w:rsidR="008C2CEA">
        <w:rPr>
          <w:rFonts w:ascii="Times New Roman" w:hAnsi="Times New Roman"/>
          <w:sz w:val="24"/>
          <w:szCs w:val="24"/>
        </w:rPr>
        <w:t xml:space="preserve"> издания в расчете 1-2 экземпля</w:t>
      </w:r>
      <w:r w:rsidRPr="008C229C">
        <w:rPr>
          <w:rFonts w:ascii="Times New Roman" w:hAnsi="Times New Roman"/>
          <w:sz w:val="24"/>
          <w:szCs w:val="24"/>
        </w:rPr>
        <w:t>ра на каждых 100 обучающихся.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отече</w:t>
      </w:r>
      <w:r w:rsidR="008C2CEA">
        <w:rPr>
          <w:rFonts w:ascii="Times New Roman" w:hAnsi="Times New Roman"/>
          <w:sz w:val="24"/>
          <w:szCs w:val="24"/>
        </w:rPr>
        <w:t>ственными образовательными учре</w:t>
      </w:r>
      <w:r w:rsidRPr="008C229C">
        <w:rPr>
          <w:rFonts w:ascii="Times New Roman" w:hAnsi="Times New Roman"/>
          <w:sz w:val="24"/>
          <w:szCs w:val="24"/>
        </w:rPr>
        <w:t>ждениями, организациями и доступ к современным профессиональным базам данных и информационным ресурсам сети Интернет,</w:t>
      </w:r>
      <w:r w:rsidR="008C2CEA">
        <w:rPr>
          <w:rFonts w:ascii="Times New Roman" w:hAnsi="Times New Roman"/>
          <w:sz w:val="24"/>
          <w:szCs w:val="24"/>
        </w:rPr>
        <w:t xml:space="preserve"> обеспечен доступ к биб</w:t>
      </w:r>
      <w:r w:rsidRPr="008C229C">
        <w:rPr>
          <w:rFonts w:ascii="Times New Roman" w:hAnsi="Times New Roman"/>
          <w:sz w:val="24"/>
          <w:szCs w:val="24"/>
        </w:rPr>
        <w:t>лиотечным фондам</w:t>
      </w:r>
      <w:r w:rsidR="007234F0">
        <w:rPr>
          <w:rFonts w:ascii="Times New Roman" w:hAnsi="Times New Roman"/>
          <w:sz w:val="24"/>
          <w:szCs w:val="24"/>
        </w:rPr>
        <w:t>.</w:t>
      </w:r>
    </w:p>
    <w:p w:rsidR="00685BBB" w:rsidRDefault="00685BBB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351A" w:rsidRPr="008C229C" w:rsidRDefault="00E9351A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723EDC" w:rsidRDefault="00723ED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3EDC">
        <w:rPr>
          <w:rFonts w:ascii="Times New Roman" w:hAnsi="Times New Roman"/>
          <w:b/>
          <w:bCs/>
          <w:sz w:val="24"/>
          <w:szCs w:val="24"/>
        </w:rPr>
        <w:lastRenderedPageBreak/>
        <w:t>6.3. Материально-техническое обеспечение образовательного процесса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Для реализации ОПОП по специальности </w:t>
      </w:r>
      <w:r w:rsidRPr="00F00FBB">
        <w:rPr>
          <w:rFonts w:ascii="Times New Roman" w:hAnsi="Times New Roman" w:cs="Times New Roman"/>
          <w:sz w:val="24"/>
          <w:szCs w:val="24"/>
          <w:u w:val="single"/>
        </w:rPr>
        <w:t>09.02.02. Компьютерные сети</w:t>
      </w:r>
      <w:r w:rsidRPr="00F00FBB">
        <w:rPr>
          <w:rFonts w:ascii="Times New Roman" w:hAnsi="Times New Roman" w:cs="Times New Roman"/>
          <w:sz w:val="24"/>
          <w:szCs w:val="24"/>
        </w:rPr>
        <w:t xml:space="preserve"> в колледже создана материально-техническая база, обеспечивающая проведение всех видов занятий учебных дисциплин и профессиональных модулей, включающих междисциплинарные курсы, проведение лабораторных работ, практических занятий, учебной практики (производственное обучение),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F00FBB">
        <w:rPr>
          <w:rFonts w:ascii="Times New Roman" w:hAnsi="Times New Roman" w:cs="Times New Roman"/>
          <w:sz w:val="24"/>
          <w:szCs w:val="24"/>
        </w:rPr>
        <w:t xml:space="preserve"> и соответствующей действующим санитарным и противопожарным правилам и нормам.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Реализация ОПОП подготовки техников осуществляется в учебном корпусе, подключенном к глобальной информационной сети «Интернет».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>Для реализации ОПОП специальности имеются: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00FBB">
        <w:rPr>
          <w:rFonts w:ascii="Times New Roman" w:hAnsi="Times New Roman" w:cs="Times New Roman"/>
          <w:sz w:val="24"/>
          <w:szCs w:val="24"/>
        </w:rPr>
        <w:t>компьютерны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0FB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0FBB">
        <w:rPr>
          <w:rFonts w:ascii="Times New Roman" w:hAnsi="Times New Roman" w:cs="Times New Roman"/>
          <w:sz w:val="24"/>
          <w:szCs w:val="24"/>
        </w:rPr>
        <w:t xml:space="preserve"> общего пользования с подключением к Интернет для работы одной группы одновременно;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>специализированные компьютерные классы для организации учебных занятий по различным курсам, состоящих из 15 компьютеров, с подключенным к ним периферийным устройством и оборудо</w:t>
      </w:r>
      <w:r>
        <w:rPr>
          <w:rFonts w:ascii="Times New Roman" w:hAnsi="Times New Roman" w:cs="Times New Roman"/>
          <w:sz w:val="24"/>
          <w:szCs w:val="24"/>
        </w:rPr>
        <w:t>ванием (мультимедийный проектор</w:t>
      </w:r>
      <w:r w:rsidRPr="00F00F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>аппаратурное и программное обеспечение (и соответствующие методические материалы) различных курсов и практикумов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F00FBB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Перечень лабораторий, мастерских и других помещений, используемых для организации учебного процесса по ОПОП </w:t>
      </w:r>
    </w:p>
    <w:p w:rsidR="00F00FBB" w:rsidRP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Кабинеты: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Русского языка, литературы и культуры речи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Социально-экономических дисциплин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Естественно-научных дисциплин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Основ теории кодирования и передачи информации </w:t>
      </w:r>
    </w:p>
    <w:p w:rsid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Математических принципов построения компьютерных сетей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Метрологии и стандартизации </w:t>
      </w:r>
    </w:p>
    <w:p w:rsidR="0060388C" w:rsidRP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Лаборатории: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Вычислительной техники, архитектуры персонального компьютера и периферийных устройств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Электрических основ источников питания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Эксплуатации объектов сетевой инфраструктуры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Программно-аппаратной защиты объектов сетевой инфраструктуры.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>Программного обеспечения компьютерных сетей, программирования и баз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>Организации и принципов построения компьютерных систем</w:t>
      </w:r>
      <w:r w:rsidR="0060388C">
        <w:rPr>
          <w:rFonts w:ascii="Times New Roman" w:hAnsi="Times New Roman" w:cs="Times New Roman"/>
          <w:sz w:val="24"/>
          <w:szCs w:val="24"/>
        </w:rPr>
        <w:t xml:space="preserve">. </w:t>
      </w:r>
      <w:r w:rsidRPr="00F00FBB">
        <w:rPr>
          <w:rFonts w:ascii="Times New Roman" w:hAnsi="Times New Roman" w:cs="Times New Roman"/>
          <w:sz w:val="24"/>
          <w:szCs w:val="24"/>
        </w:rPr>
        <w:t xml:space="preserve">Информационных ресурсов </w:t>
      </w:r>
    </w:p>
    <w:p w:rsidR="0060388C" w:rsidRP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Мастерские: </w:t>
      </w:r>
    </w:p>
    <w:p w:rsid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1 .Монтажа и настройки объектов сетевой инфраструктуры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 .Администрирования сетевых операционных систем 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FBB" w:rsidRPr="00F00FBB">
        <w:rPr>
          <w:rFonts w:ascii="Times New Roman" w:hAnsi="Times New Roman" w:cs="Times New Roman"/>
          <w:sz w:val="24"/>
          <w:szCs w:val="24"/>
        </w:rPr>
        <w:t>. Технического контроля и диагностики сетевой инфраструктуры</w:t>
      </w:r>
    </w:p>
    <w:p w:rsid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 Студии</w:t>
      </w:r>
      <w:r w:rsidRPr="00F00FBB">
        <w:rPr>
          <w:rFonts w:ascii="Times New Roman" w:hAnsi="Times New Roman" w:cs="Times New Roman"/>
          <w:sz w:val="24"/>
          <w:szCs w:val="24"/>
        </w:rPr>
        <w:t>:</w:t>
      </w:r>
    </w:p>
    <w:p w:rsidR="0060388C" w:rsidRPr="0060388C" w:rsidRDefault="00F00FBB" w:rsidP="00296A8E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Проектирования и дизайна сетевых архитектур и инженерной графики </w:t>
      </w:r>
    </w:p>
    <w:p w:rsidR="0060388C" w:rsidRDefault="00F00FBB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lastRenderedPageBreak/>
        <w:t>Тренажеры, тренажерные комплексы</w:t>
      </w:r>
      <w:r w:rsidRPr="006038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88C" w:rsidRDefault="00F00FBB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1 .Тренажерный зал общефизической подготовки</w:t>
      </w:r>
    </w:p>
    <w:p w:rsidR="0060388C" w:rsidRDefault="00F00FBB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2 .Спортивный зал; </w:t>
      </w:r>
    </w:p>
    <w:p w:rsidR="008C229C" w:rsidRPr="0060388C" w:rsidRDefault="0060388C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FBB" w:rsidRPr="0060388C">
        <w:rPr>
          <w:rFonts w:ascii="Times New Roman" w:hAnsi="Times New Roman" w:cs="Times New Roman"/>
          <w:sz w:val="24"/>
          <w:szCs w:val="24"/>
        </w:rPr>
        <w:t xml:space="preserve"> .Библиотека, читальный зал с выходом в сеть Интернет.</w:t>
      </w:r>
    </w:p>
    <w:p w:rsidR="008C229C" w:rsidRDefault="008C229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88C" w:rsidRPr="0060388C" w:rsidRDefault="0060388C" w:rsidP="0019437E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b/>
          <w:bCs/>
          <w:sz w:val="24"/>
          <w:szCs w:val="24"/>
        </w:rPr>
        <w:t>6.4. Условия реализации профессионального модуля «Выполнение работ по профессии 14995 Наладчик технологического оборудования»</w:t>
      </w:r>
    </w:p>
    <w:p w:rsidR="0060388C" w:rsidRPr="0060388C" w:rsidRDefault="0060388C" w:rsidP="00685B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ПМ.04 </w:t>
      </w:r>
      <w:r w:rsidRPr="006038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работ по одной или не</w:t>
      </w:r>
      <w:r w:rsidRPr="0060388C">
        <w:rPr>
          <w:rFonts w:ascii="Times New Roman" w:hAnsi="Times New Roman" w:cs="Times New Roman"/>
          <w:sz w:val="24"/>
          <w:szCs w:val="24"/>
        </w:rPr>
        <w:t>скольким профессиям рабочих, должностям служащих является обязательным элементом ОПОП и должен быть реализован</w:t>
      </w:r>
      <w:r>
        <w:rPr>
          <w:rFonts w:ascii="Times New Roman" w:hAnsi="Times New Roman" w:cs="Times New Roman"/>
          <w:sz w:val="24"/>
          <w:szCs w:val="24"/>
        </w:rPr>
        <w:t xml:space="preserve"> в рамках объемов времени, отведенных на</w:t>
      </w:r>
      <w:r w:rsidRPr="0060388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своение  программы  на основе ФГОС СПО по </w:t>
      </w:r>
      <w:r w:rsidRPr="0060388C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60388C" w:rsidRPr="0060388C" w:rsidRDefault="0060388C" w:rsidP="00685B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09.02.02 Компьютерные сети. Этот модуль можно считать аналогом программ профессиональной подготовки по профессиям рабочих, должностям служащих.</w:t>
      </w:r>
    </w:p>
    <w:p w:rsidR="0060388C" w:rsidRPr="0060388C" w:rsidRDefault="0060388C" w:rsidP="00685B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В состав этого модуля входит теоретический элемент МДК.04.01 Наладка технологического оборудования и практическ</w:t>
      </w:r>
      <w:r>
        <w:rPr>
          <w:rFonts w:ascii="Times New Roman" w:hAnsi="Times New Roman" w:cs="Times New Roman"/>
          <w:sz w:val="24"/>
          <w:szCs w:val="24"/>
        </w:rPr>
        <w:t>ий элемент УП.04 Учебная практи</w:t>
      </w:r>
      <w:r w:rsidRPr="0060388C">
        <w:rPr>
          <w:rFonts w:ascii="Times New Roman" w:hAnsi="Times New Roman" w:cs="Times New Roman"/>
          <w:sz w:val="24"/>
          <w:szCs w:val="24"/>
        </w:rPr>
        <w:t>ка и ПП.04 Практика по профилю специальности.</w:t>
      </w:r>
    </w:p>
    <w:p w:rsidR="0060388C" w:rsidRPr="0060388C" w:rsidRDefault="0060388C" w:rsidP="00300F7A">
      <w:pPr>
        <w:widowControl w:val="0"/>
        <w:autoSpaceDE w:val="0"/>
        <w:autoSpaceDN w:val="0"/>
        <w:adjustRightInd w:val="0"/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ПМ.04 Вып</w:t>
      </w:r>
      <w:r>
        <w:rPr>
          <w:rFonts w:ascii="Times New Roman" w:hAnsi="Times New Roman" w:cs="Times New Roman"/>
          <w:sz w:val="24"/>
          <w:szCs w:val="24"/>
        </w:rPr>
        <w:t>олнение ра</w:t>
      </w:r>
      <w:r w:rsidRPr="0060388C">
        <w:rPr>
          <w:rFonts w:ascii="Times New Roman" w:hAnsi="Times New Roman" w:cs="Times New Roman"/>
          <w:sz w:val="24"/>
          <w:szCs w:val="24"/>
        </w:rPr>
        <w:t>бот по одной или нескольким профессиям р</w:t>
      </w:r>
      <w:r>
        <w:rPr>
          <w:rFonts w:ascii="Times New Roman" w:hAnsi="Times New Roman" w:cs="Times New Roman"/>
          <w:sz w:val="24"/>
          <w:szCs w:val="24"/>
        </w:rPr>
        <w:t>абочих, должностям служащих обу</w:t>
      </w:r>
      <w:r w:rsidRPr="0060388C">
        <w:rPr>
          <w:rFonts w:ascii="Times New Roman" w:hAnsi="Times New Roman" w:cs="Times New Roman"/>
          <w:sz w:val="24"/>
          <w:szCs w:val="24"/>
        </w:rPr>
        <w:t>чающийся должен уметь:</w:t>
      </w:r>
    </w:p>
    <w:p w:rsidR="0060388C" w:rsidRPr="0060388C" w:rsidRDefault="0060388C" w:rsidP="00296A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монтаж кабельной сети и оборудования локальных сетей различной топологии; </w:t>
      </w:r>
    </w:p>
    <w:p w:rsidR="0060388C" w:rsidRPr="0060388C" w:rsidRDefault="0060388C" w:rsidP="00296A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монтаж беспроводной сети и оборудования локальных сетей различной топологии; </w:t>
      </w:r>
    </w:p>
    <w:p w:rsidR="0060388C" w:rsidRPr="0060388C" w:rsidRDefault="0060388C" w:rsidP="00296A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диагностику работы локальной сети; </w:t>
      </w:r>
    </w:p>
    <w:p w:rsidR="0060388C" w:rsidRPr="0060388C" w:rsidRDefault="0060388C" w:rsidP="00296A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подключать сервера, рабочие станции, </w:t>
      </w:r>
      <w:r>
        <w:rPr>
          <w:rFonts w:ascii="Times New Roman" w:hAnsi="Times New Roman" w:cs="Times New Roman"/>
          <w:sz w:val="24"/>
          <w:szCs w:val="24"/>
        </w:rPr>
        <w:t>принтеры и другое сетевое обору</w:t>
      </w:r>
      <w:r w:rsidRPr="0060388C">
        <w:rPr>
          <w:rFonts w:ascii="Times New Roman" w:hAnsi="Times New Roman" w:cs="Times New Roman"/>
          <w:sz w:val="24"/>
          <w:szCs w:val="24"/>
        </w:rPr>
        <w:t xml:space="preserve">дование к локальной сети; </w:t>
      </w:r>
    </w:p>
    <w:p w:rsidR="0060388C" w:rsidRPr="0060388C" w:rsidRDefault="0060388C" w:rsidP="00296A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выполнять работы по эксплуатации и </w:t>
      </w:r>
      <w:r>
        <w:rPr>
          <w:rFonts w:ascii="Times New Roman" w:hAnsi="Times New Roman" w:cs="Times New Roman"/>
          <w:sz w:val="24"/>
          <w:szCs w:val="24"/>
        </w:rPr>
        <w:t>обслуживанию сетевого оборудова</w:t>
      </w:r>
      <w:r w:rsidRPr="0060388C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2" w:name="page109"/>
      <w:bookmarkEnd w:id="12"/>
      <w:r w:rsidRPr="0060388C">
        <w:rPr>
          <w:rFonts w:ascii="Times New Roman" w:hAnsi="Times New Roman" w:cs="Times New Roman"/>
          <w:sz w:val="24"/>
          <w:szCs w:val="24"/>
        </w:rPr>
        <w:t xml:space="preserve">обеспечивать работу системы регистрации и авторизации пользователей сети;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системное администрирование локальных сетей;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ввести отчетную и техническую документацию;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устанавливать и настраивать подклю</w:t>
      </w:r>
      <w:r>
        <w:rPr>
          <w:rFonts w:ascii="Times New Roman" w:hAnsi="Times New Roman" w:cs="Times New Roman"/>
          <w:sz w:val="24"/>
          <w:szCs w:val="24"/>
        </w:rPr>
        <w:t>чения к Интернету с помощью раз</w:t>
      </w:r>
      <w:r w:rsidRPr="0060388C">
        <w:rPr>
          <w:rFonts w:ascii="Times New Roman" w:hAnsi="Times New Roman" w:cs="Times New Roman"/>
          <w:sz w:val="24"/>
          <w:szCs w:val="24"/>
        </w:rPr>
        <w:t xml:space="preserve">личных технологий и специализированного оборудования;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осуществлять выбор технологий подк</w:t>
      </w:r>
      <w:r>
        <w:rPr>
          <w:rFonts w:ascii="Times New Roman" w:hAnsi="Times New Roman" w:cs="Times New Roman"/>
          <w:sz w:val="24"/>
          <w:szCs w:val="24"/>
        </w:rPr>
        <w:t>лючения и тарифного плана у про</w:t>
      </w:r>
      <w:r w:rsidRPr="0060388C">
        <w:rPr>
          <w:rFonts w:ascii="Times New Roman" w:hAnsi="Times New Roman" w:cs="Times New Roman"/>
          <w:sz w:val="24"/>
          <w:szCs w:val="24"/>
        </w:rPr>
        <w:t xml:space="preserve">вайдера доступа в сеть Интернет;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устанавливать специализированные программы и драйверы, осуществлять настройку параметров подключения к сети Интернет;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диагностику подключения к сети Интернет;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управление и учет входящего и исходящего трафика сети;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интегрировать локальную компьютерную сеть в сеть Интернет;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устанавливать и настраивать программное обеспече</w:t>
      </w:r>
      <w:r>
        <w:rPr>
          <w:rFonts w:ascii="Times New Roman" w:hAnsi="Times New Roman" w:cs="Times New Roman"/>
          <w:sz w:val="24"/>
          <w:szCs w:val="24"/>
        </w:rPr>
        <w:t>ние серверов сети Ин</w:t>
      </w:r>
      <w:r w:rsidRPr="0060388C">
        <w:rPr>
          <w:rFonts w:ascii="Times New Roman" w:hAnsi="Times New Roman" w:cs="Times New Roman"/>
          <w:sz w:val="24"/>
          <w:szCs w:val="24"/>
        </w:rPr>
        <w:t xml:space="preserve">тернет, в том числе web-серверов и серверов электронной почты;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вести отчетную документацию;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обеспечивать резервное копирование данных;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осуществлять меры по защите компьют</w:t>
      </w:r>
      <w:r>
        <w:rPr>
          <w:rFonts w:ascii="Times New Roman" w:hAnsi="Times New Roman" w:cs="Times New Roman"/>
          <w:sz w:val="24"/>
          <w:szCs w:val="24"/>
        </w:rPr>
        <w:t>ерных сетей от несанкционирован</w:t>
      </w:r>
      <w:r w:rsidRPr="0060388C">
        <w:rPr>
          <w:rFonts w:ascii="Times New Roman" w:hAnsi="Times New Roman" w:cs="Times New Roman"/>
          <w:sz w:val="24"/>
          <w:szCs w:val="24"/>
        </w:rPr>
        <w:t xml:space="preserve">ного доступа;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применять специализированные средств</w:t>
      </w:r>
      <w:r>
        <w:rPr>
          <w:rFonts w:ascii="Times New Roman" w:hAnsi="Times New Roman" w:cs="Times New Roman"/>
          <w:sz w:val="24"/>
          <w:szCs w:val="24"/>
        </w:rPr>
        <w:t xml:space="preserve">а для борьбы с вирусами, </w:t>
      </w:r>
      <w:r>
        <w:rPr>
          <w:rFonts w:ascii="Times New Roman" w:hAnsi="Times New Roman" w:cs="Times New Roman"/>
          <w:sz w:val="24"/>
          <w:szCs w:val="24"/>
        </w:rPr>
        <w:lastRenderedPageBreak/>
        <w:t>несанк</w:t>
      </w:r>
      <w:r w:rsidRPr="0060388C">
        <w:rPr>
          <w:rFonts w:ascii="Times New Roman" w:hAnsi="Times New Roman" w:cs="Times New Roman"/>
          <w:sz w:val="24"/>
          <w:szCs w:val="24"/>
        </w:rPr>
        <w:t>ционированными рассылками элек</w:t>
      </w:r>
      <w:r>
        <w:rPr>
          <w:rFonts w:ascii="Times New Roman" w:hAnsi="Times New Roman" w:cs="Times New Roman"/>
          <w:sz w:val="24"/>
          <w:szCs w:val="24"/>
        </w:rPr>
        <w:t>тронной почты, вредоносными про</w:t>
      </w:r>
      <w:r w:rsidRPr="0060388C">
        <w:rPr>
          <w:rFonts w:ascii="Times New Roman" w:hAnsi="Times New Roman" w:cs="Times New Roman"/>
          <w:sz w:val="24"/>
          <w:szCs w:val="24"/>
        </w:rPr>
        <w:t xml:space="preserve">граммами;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осуществлять мероприятия по защите персональных данных;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вести отчетную и техническую документацию. </w:t>
      </w:r>
    </w:p>
    <w:p w:rsidR="0060388C" w:rsidRPr="0060388C" w:rsidRDefault="0060388C" w:rsidP="00300F7A">
      <w:pPr>
        <w:widowControl w:val="0"/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388C">
        <w:rPr>
          <w:rFonts w:ascii="Times New Roman" w:hAnsi="Times New Roman" w:cs="Times New Roman"/>
          <w:sz w:val="24"/>
          <w:szCs w:val="24"/>
        </w:rPr>
        <w:t xml:space="preserve">результате освоения профессионального модуля ПМ.04 Выполнение работ по одной или нескольким профессиям рабочих, должностям служащих обучающийся должен знать: </w:t>
      </w:r>
    </w:p>
    <w:p w:rsidR="0060388C" w:rsidRPr="0060388C" w:rsidRDefault="0060388C" w:rsidP="00296A8E">
      <w:pPr>
        <w:widowControl w:val="0"/>
        <w:numPr>
          <w:ilvl w:val="1"/>
          <w:numId w:val="18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общие сведения о локальных компьютер</w:t>
      </w:r>
      <w:r>
        <w:rPr>
          <w:rFonts w:ascii="Times New Roman" w:hAnsi="Times New Roman" w:cs="Times New Roman"/>
          <w:sz w:val="24"/>
          <w:szCs w:val="24"/>
        </w:rPr>
        <w:t>ных сетях, их назначении и обла</w:t>
      </w:r>
      <w:r w:rsidRPr="0060388C">
        <w:rPr>
          <w:rFonts w:ascii="Times New Roman" w:hAnsi="Times New Roman" w:cs="Times New Roman"/>
          <w:sz w:val="24"/>
          <w:szCs w:val="24"/>
        </w:rPr>
        <w:t xml:space="preserve">сти использования;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3" w:name="page111"/>
      <w:bookmarkEnd w:id="13"/>
      <w:r w:rsidRPr="0060388C">
        <w:rPr>
          <w:rFonts w:ascii="Times New Roman" w:hAnsi="Times New Roman" w:cs="Times New Roman"/>
          <w:sz w:val="24"/>
          <w:szCs w:val="24"/>
        </w:rPr>
        <w:t xml:space="preserve">топологию локальных сетей, физическую структуру, способы соединения компьютеров в сеть, виды интерфейсов, кабелей и коннекторов;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виды инструментов, используемых для монтажа и диагностики кабельных систем компьютерных сетей;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состав аппаратных ресурсов локальных сетей;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виды активного и пассивного сетевого оборудования;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логическую организацию сети;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протоколы передачи данных в локальных компьютерных сетях;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доступа к локальной сети;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программное обеспечение для мониторинга и управления локальн</w:t>
      </w:r>
      <w:r>
        <w:rPr>
          <w:rFonts w:ascii="Times New Roman" w:hAnsi="Times New Roman" w:cs="Times New Roman"/>
          <w:sz w:val="24"/>
          <w:szCs w:val="24"/>
        </w:rPr>
        <w:t>ой се</w:t>
      </w:r>
      <w:r w:rsidRPr="0060388C">
        <w:rPr>
          <w:rFonts w:ascii="Times New Roman" w:hAnsi="Times New Roman" w:cs="Times New Roman"/>
          <w:sz w:val="24"/>
          <w:szCs w:val="24"/>
        </w:rPr>
        <w:t xml:space="preserve">тью.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систему имен, адресации и маршрутизации трафика в сети Интернет;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требования к аппаратному обеспечению персональных компьютеров, серверов и периферийных устройств подключения к сети Интернет, а также назначение и конфигурацию программного обеспечения;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виды технологий и специализированного оборудования для подключения к сети Интернет;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сведения о структуре и информационных ресурсах сети Интернет;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функции и обязанности Интернет-провайдеров;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принципы функционирования, организации и структ</w:t>
      </w:r>
      <w:r>
        <w:rPr>
          <w:rFonts w:ascii="Times New Roman" w:hAnsi="Times New Roman" w:cs="Times New Roman"/>
          <w:sz w:val="24"/>
          <w:szCs w:val="24"/>
        </w:rPr>
        <w:t>уру веб</w:t>
      </w:r>
      <w:r w:rsidRPr="0060388C">
        <w:rPr>
          <w:rFonts w:ascii="Times New Roman" w:hAnsi="Times New Roman" w:cs="Times New Roman"/>
          <w:sz w:val="24"/>
          <w:szCs w:val="24"/>
        </w:rPr>
        <w:t xml:space="preserve">сайтов;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принципы работы с каталогами и информационно-поисковыми системами в сети Интернет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виды угроз и методы защиты персональ</w:t>
      </w:r>
      <w:r>
        <w:rPr>
          <w:rFonts w:ascii="Times New Roman" w:hAnsi="Times New Roman" w:cs="Times New Roman"/>
          <w:sz w:val="24"/>
          <w:szCs w:val="24"/>
        </w:rPr>
        <w:t>ных компьютеров, серверов и кор</w:t>
      </w:r>
      <w:r w:rsidRPr="0060388C">
        <w:rPr>
          <w:rFonts w:ascii="Times New Roman" w:hAnsi="Times New Roman" w:cs="Times New Roman"/>
          <w:sz w:val="24"/>
          <w:szCs w:val="24"/>
        </w:rPr>
        <w:t xml:space="preserve">поративных сетей от них;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аппаратные и программные средства резервного копирования данных;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методы обеспечения защиты компьюте</w:t>
      </w:r>
      <w:r>
        <w:rPr>
          <w:rFonts w:ascii="Times New Roman" w:hAnsi="Times New Roman" w:cs="Times New Roman"/>
          <w:sz w:val="24"/>
          <w:szCs w:val="24"/>
        </w:rPr>
        <w:t>рных сетей о несанкционированно</w:t>
      </w:r>
      <w:r w:rsidRPr="0060388C">
        <w:rPr>
          <w:rFonts w:ascii="Times New Roman" w:hAnsi="Times New Roman" w:cs="Times New Roman"/>
          <w:sz w:val="24"/>
          <w:szCs w:val="24"/>
        </w:rPr>
        <w:t xml:space="preserve">го доступа; </w:t>
      </w:r>
    </w:p>
    <w:p w:rsidR="0060388C" w:rsidRPr="0060388C" w:rsidRDefault="0060388C" w:rsidP="00296A8E">
      <w:pPr>
        <w:widowControl w:val="0"/>
        <w:numPr>
          <w:ilvl w:val="0"/>
          <w:numId w:val="1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/>
        <w:ind w:left="36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специализированные средства для борь</w:t>
      </w:r>
      <w:r>
        <w:rPr>
          <w:rFonts w:ascii="Times New Roman" w:hAnsi="Times New Roman" w:cs="Times New Roman"/>
          <w:sz w:val="24"/>
          <w:szCs w:val="24"/>
        </w:rPr>
        <w:t>бы с вирусами, несанкционирован</w:t>
      </w:r>
      <w:r w:rsidRPr="0060388C">
        <w:rPr>
          <w:rFonts w:ascii="Times New Roman" w:hAnsi="Times New Roman" w:cs="Times New Roman"/>
          <w:sz w:val="24"/>
          <w:szCs w:val="24"/>
        </w:rPr>
        <w:t xml:space="preserve">ными рассылками электронной почты, вредоносными программами; </w:t>
      </w:r>
    </w:p>
    <w:p w:rsidR="0060388C" w:rsidRPr="0060388C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14" w:name="page113"/>
      <w:bookmarkEnd w:id="1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88C" w:rsidRPr="0060388C">
        <w:rPr>
          <w:rFonts w:ascii="Times New Roman" w:hAnsi="Times New Roman" w:cs="Times New Roman"/>
          <w:sz w:val="24"/>
          <w:szCs w:val="24"/>
        </w:rPr>
        <w:t xml:space="preserve">состав мероприятий по защите персональных данных </w:t>
      </w:r>
    </w:p>
    <w:p w:rsidR="0060388C" w:rsidRPr="0060388C" w:rsidRDefault="0060388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60388C" w:rsidRPr="0060388C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0388C" w:rsidRPr="0060388C">
        <w:rPr>
          <w:rFonts w:ascii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ствующими  </w:t>
      </w:r>
      <w:r w:rsidR="0060388C" w:rsidRPr="00AE2CFA">
        <w:rPr>
          <w:rFonts w:ascii="Times New Roman" w:hAnsi="Times New Roman" w:cs="Times New Roman"/>
          <w:sz w:val="24"/>
          <w:szCs w:val="24"/>
        </w:rPr>
        <w:t>профессиональными компетенциями обучающийся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88C" w:rsidRPr="0060388C">
        <w:rPr>
          <w:rFonts w:ascii="Times New Roman" w:hAnsi="Times New Roman" w:cs="Times New Roman"/>
          <w:sz w:val="24"/>
          <w:szCs w:val="24"/>
        </w:rPr>
        <w:t>профессионального модуля должен иметь практический опыт: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монтажа, эксплуатации и обслуживания локальных компьютерных сетей;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установки и настройки сетевого и серве</w:t>
      </w:r>
      <w:r w:rsidR="00AE2CFA">
        <w:rPr>
          <w:rFonts w:ascii="Times New Roman" w:hAnsi="Times New Roman" w:cs="Times New Roman"/>
          <w:sz w:val="24"/>
          <w:szCs w:val="24"/>
        </w:rPr>
        <w:t>рного оборудования для подключе</w:t>
      </w:r>
      <w:r w:rsidRPr="0060388C">
        <w:rPr>
          <w:rFonts w:ascii="Times New Roman" w:hAnsi="Times New Roman" w:cs="Times New Roman"/>
          <w:sz w:val="24"/>
          <w:szCs w:val="24"/>
        </w:rPr>
        <w:t xml:space="preserve">ния к глобальным компьютерным сетям (Интернет);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установки и настройки программного обеспечения для работы с ресурсами </w:t>
      </w:r>
      <w:r w:rsidR="00AE2CFA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AE2CFA">
        <w:rPr>
          <w:rFonts w:ascii="Times New Roman" w:hAnsi="Times New Roman" w:cs="Times New Roman"/>
          <w:sz w:val="24"/>
          <w:szCs w:val="24"/>
        </w:rPr>
        <w:t xml:space="preserve">сервисами;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lastRenderedPageBreak/>
        <w:t xml:space="preserve">установки и настройки программного обеспечения для работы с ресурсами </w:t>
      </w:r>
      <w:r w:rsidR="00AE2CFA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Pr="00AE2CFA">
        <w:rPr>
          <w:rFonts w:ascii="Times New Roman" w:hAnsi="Times New Roman" w:cs="Times New Roman"/>
          <w:sz w:val="24"/>
          <w:szCs w:val="24"/>
        </w:rPr>
        <w:t xml:space="preserve">сервисами Интернета;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диагностики и мониторинга параметров сетевых подключений, устранения простейших неисправностей и сбоев в работе;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обеспечения информационной безопасности компьютерных сетей,</w:t>
      </w:r>
      <w:r w:rsidR="00AE2CFA">
        <w:rPr>
          <w:rFonts w:ascii="Times New Roman" w:hAnsi="Times New Roman" w:cs="Times New Roman"/>
          <w:sz w:val="24"/>
          <w:szCs w:val="24"/>
        </w:rPr>
        <w:t xml:space="preserve"> резерв</w:t>
      </w:r>
      <w:r w:rsidRPr="0060388C">
        <w:rPr>
          <w:rFonts w:ascii="Times New Roman" w:hAnsi="Times New Roman" w:cs="Times New Roman"/>
          <w:sz w:val="24"/>
          <w:szCs w:val="24"/>
        </w:rPr>
        <w:t xml:space="preserve">ного копирования и восстановления данных;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установки настройки эксплуатации антивирусных программ; </w:t>
      </w:r>
    </w:p>
    <w:p w:rsidR="0060388C" w:rsidRPr="00AE2CFA" w:rsidRDefault="0060388C" w:rsidP="00296A8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726" w:hanging="36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противодействия возможным угрозам информационной безопасности </w:t>
      </w:r>
    </w:p>
    <w:p w:rsidR="0060388C" w:rsidRPr="0060388C" w:rsidRDefault="0060388C" w:rsidP="00300F7A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По окончании модуля ПМ.04 Выполнение ра</w:t>
      </w:r>
      <w:r w:rsidR="00AE2CFA">
        <w:rPr>
          <w:rFonts w:ascii="Times New Roman" w:hAnsi="Times New Roman" w:cs="Times New Roman"/>
          <w:sz w:val="24"/>
          <w:szCs w:val="24"/>
        </w:rPr>
        <w:t>бот по одной или нескольким про</w:t>
      </w:r>
      <w:r w:rsidRPr="0060388C">
        <w:rPr>
          <w:rFonts w:ascii="Times New Roman" w:hAnsi="Times New Roman" w:cs="Times New Roman"/>
          <w:sz w:val="24"/>
          <w:szCs w:val="24"/>
        </w:rPr>
        <w:t>фессиям рабочих, должностям служащих присваивается рабочая профессия наладчик технологического оборудования.</w:t>
      </w:r>
    </w:p>
    <w:p w:rsidR="00685BBB" w:rsidRDefault="00685BBB" w:rsidP="00300F7A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CFA">
        <w:rPr>
          <w:rFonts w:ascii="Times New Roman" w:hAnsi="Times New Roman"/>
          <w:b/>
          <w:bCs/>
          <w:sz w:val="24"/>
          <w:szCs w:val="24"/>
          <w:highlight w:val="yellow"/>
        </w:rPr>
        <w:t>6.5. Базы практики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Pr="0017147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09.02.02.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Pr="00171471">
        <w:rPr>
          <w:rFonts w:ascii="Times New Roman" w:eastAsia="TimesNewRoman" w:hAnsi="Times New Roman" w:cs="Times New Roman"/>
          <w:sz w:val="24"/>
          <w:szCs w:val="24"/>
          <w:u w:val="single"/>
        </w:rPr>
        <w:t>Компьютерные сети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 раздел основной профессиональной образовательной программы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 включает учебную и производственную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практики, которые являются обязательными и представляют собой вид учебных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занятий, непосредственно ориентированных на профессионально-практическую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подготовку обучающихся.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Практики закрепляют знания и умения, приобретаемые обучающимися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результате освоения теоретических курсов, вырабатывают практические навыки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способствуют комплексному формированию общекультурных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 обучающихся.</w:t>
      </w:r>
    </w:p>
    <w:p w:rsid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Учебная практика проводится в каждом профессиональном модуле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является его составной частью. Задания на учебную практику, порядок 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проведения приведены в программах профессиональных модулей. Учебная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практика является частью профессионального модуля «Выполнение работ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одной или нескольким профессиям рабочих».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Целью является подготовка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осознанному и углубленному изучению общепрофессиональных дисциплин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междисциплинарных курсов профессиональных модулей, ознакомление с целями,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задачами, содержанием, структурой, условиями и другими особенностями работы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рабочей профессии 14995 «Наладчик технологического оборудования», код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Общероссийскому классификатору профессий рабочих, должностей служащих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тарифных разрядов: ОК 016-94 на практике и подготовка к квалификационному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экзамену.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состоит из двух этапов: практики по профилю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специальности и преддипломной практики. Производственная практика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проводится в организациях, направление деятельности которых соответствует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профилю подготовки обучающихся, и в структурных подразделениях колледжа.</w:t>
      </w:r>
    </w:p>
    <w:p w:rsid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(по профилю специальности) - ориентирована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включение обучающегося в профессиональную деятельность в качестве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наладчика технологического оборудования и осуществление им самостоятельной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практической деятельности на втором и третьем курсах обучения.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Указанная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практика представлена двумя блоками, входящими в состав профессиональных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модулей «Участие в проектировании инфраструктуры», «Организация сетевого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администрирования» и «Эксплуатация объектов сетевой инфраструктуры».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(преддипломная) является завершающим этапом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подготовки техника по информационным системам.</w:t>
      </w:r>
    </w:p>
    <w:p w:rsid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Цели и задачи, программы и формы отчетности определяются отдельно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закреплены в соответствующих нормативных документах.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lastRenderedPageBreak/>
        <w:t>Аттестация по итогам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производственной практики проводится с учетом (или на основании) результатов,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подтвержденных документами соответствующих организаций.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Образовательная организация обеспечивает обучающихся программами,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методическими указаниями по прохождению практик; закрепляет научного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руководителя практики из числа преподавателей. С места прохождения практики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обучающиеся получают характеристику. По окончании практики обучающиеся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готовят отчеты по практике, которые защищают перед комиссиями,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сформированными из преподавательского состава и представителей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работодателей.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Программы практик разрабатываются в соответствии с требованиями к 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организации, содержащимися в ФГОС СПО, «Положении об организации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практики» а также с учетом специфики подготовки выпускников по направлениям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и специальностям. Программы практик носят методический характер, т.к. наряду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 содержанием и требованиями к прохождению практики и составлению отчетов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программы содержат указания по их выполнению. Приобретению обучающимися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навыков самостоятельного поиска практического материала, решения конкретных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практических задач, развитию их творческих способностей, формированию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умений и навыков по различным видам профессиональной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способствует разработка индивидуальных заданий на период прохождения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практик. Перечень индивидуальных заданий с учетом специфики конкретных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предприятий, а также перечень материалов, которые необходимо собрать для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выполнения курсовых и дипломной работ, содержатся в программах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производственной практики специальности.</w:t>
      </w:r>
    </w:p>
    <w:p w:rsidR="007234F0" w:rsidRPr="00171471" w:rsidRDefault="00171471" w:rsidP="0072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Основными базами практик являются предприятия любой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организационно-правовой формы (коммерческие, некоммерческие,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государственные, муниципальные), органы государственного и муниципального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управления. </w:t>
      </w:r>
      <w:r w:rsidRPr="007234F0">
        <w:rPr>
          <w:rFonts w:ascii="Times New Roman" w:eastAsia="TimesNewRoman" w:hAnsi="Times New Roman" w:cs="Times New Roman"/>
          <w:sz w:val="24"/>
          <w:szCs w:val="24"/>
          <w:highlight w:val="yellow"/>
        </w:rPr>
        <w:t>К ним относятся «</w:t>
      </w:r>
    </w:p>
    <w:p w:rsidR="00AE2CFA" w:rsidRPr="007234F0" w:rsidRDefault="00171471" w:rsidP="0072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Базы практик способствуют проведению</w:t>
      </w:r>
      <w:r w:rsidR="007234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7234F0">
        <w:rPr>
          <w:rFonts w:ascii="Times New Roman" w:eastAsia="TimesNewRoman" w:hAnsi="Times New Roman" w:cs="Times New Roman"/>
          <w:sz w:val="24"/>
          <w:szCs w:val="24"/>
        </w:rPr>
        <w:t>на высоком современном уровне.</w:t>
      </w: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bookmarkStart w:id="15" w:name="page115"/>
      <w:bookmarkEnd w:id="15"/>
      <w:r w:rsidRPr="00AE2CFA">
        <w:rPr>
          <w:rFonts w:ascii="Times New Roman" w:hAnsi="Times New Roman"/>
          <w:sz w:val="24"/>
          <w:szCs w:val="24"/>
        </w:rPr>
        <w:t xml:space="preserve">С данными предприятиями заключены </w:t>
      </w:r>
      <w:r>
        <w:rPr>
          <w:rFonts w:ascii="Times New Roman" w:hAnsi="Times New Roman"/>
          <w:sz w:val="24"/>
          <w:szCs w:val="24"/>
        </w:rPr>
        <w:t>договорные отношения. Базы прак</w:t>
      </w:r>
      <w:r w:rsidRPr="00AE2CFA">
        <w:rPr>
          <w:rFonts w:ascii="Times New Roman" w:hAnsi="Times New Roman"/>
          <w:sz w:val="24"/>
          <w:szCs w:val="24"/>
        </w:rPr>
        <w:t>тики предоставляют возможность прохождения практики всеми обучающимися в соответствии с учебным планом. Практика явл</w:t>
      </w:r>
      <w:r>
        <w:rPr>
          <w:rFonts w:ascii="Times New Roman" w:hAnsi="Times New Roman"/>
          <w:sz w:val="24"/>
          <w:szCs w:val="24"/>
        </w:rPr>
        <w:t>яется составной частью професси</w:t>
      </w:r>
      <w:r w:rsidRPr="00AE2CFA">
        <w:rPr>
          <w:rFonts w:ascii="Times New Roman" w:hAnsi="Times New Roman"/>
          <w:sz w:val="24"/>
          <w:szCs w:val="24"/>
        </w:rPr>
        <w:t>онального модуля. Задания на практику, порядок её проведения приведены в программах профессиональных модулей.</w:t>
      </w:r>
    </w:p>
    <w:p w:rsidR="0060388C" w:rsidRDefault="0060388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AE2CFA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sz w:val="24"/>
          <w:szCs w:val="24"/>
        </w:rPr>
      </w:pPr>
      <w:r w:rsidRPr="00AE2CFA">
        <w:rPr>
          <w:rFonts w:ascii="Times New Roman" w:hAnsi="Times New Roman"/>
          <w:b/>
          <w:bCs/>
          <w:sz w:val="24"/>
          <w:szCs w:val="24"/>
        </w:rPr>
        <w:lastRenderedPageBreak/>
        <w:t>7. НОРМАТИВНО-МЕТОДИЧЕСКОЕ ОБЕСПЕЧЕНИЕ СИСТЕМЫ ОЦЕНКИ КАЧЕСТВА ОСВОЕНИЯ ОПОП</w:t>
      </w: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CFA">
        <w:rPr>
          <w:rFonts w:ascii="Times New Roman" w:hAnsi="Times New Roman" w:cs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CFA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Pr="00AE2CFA">
        <w:rPr>
          <w:rFonts w:ascii="Times New Roman" w:hAnsi="Times New Roman" w:cs="Times New Roman"/>
          <w:sz w:val="24"/>
          <w:szCs w:val="24"/>
          <w:u w:val="single"/>
        </w:rPr>
        <w:t>09.02.02 Компьютерные сети</w:t>
      </w:r>
      <w:r w:rsidRPr="00AE2CF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Материалы, определяющие порядок и содержание проведения промежуточных и итоговых аттестаций включают: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Фонды оценочных средств текущего контроля успеваемости, промежуточной и государственной (итоговой) аттестаций;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 методические указания по учебной и производственной практикам.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FA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выпускной квалификационной работы.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 - оценка уровня освоения дисциплин,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оценка компетенций обучающихся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Нормативные документы оценки качества освоения ОПОП: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</w:t>
      </w:r>
    </w:p>
    <w:p w:rsidR="00C11450" w:rsidRDefault="00AE2CFA" w:rsidP="00685BBB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знаний и промежуточной аттестации студентов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Внешняя оценка качества реализации ОПОП по специальности 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>09.02.02 Компьютерные сети</w:t>
      </w:r>
      <w:r w:rsidRPr="00AE2CFA">
        <w:rPr>
          <w:rFonts w:ascii="Times New Roman" w:hAnsi="Times New Roman" w:cs="Times New Roman"/>
          <w:sz w:val="24"/>
          <w:szCs w:val="24"/>
        </w:rPr>
        <w:t xml:space="preserve"> организуется с целью установления удовлетворенности выпускников полученным образованием и успешностью карьеры в выбранной сфере, а также удовлетворенности работодателей профессиональными и личностными качествами выпускников.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Материалы и результаты оценки качества реализации ОПОП формируются в результате проведения следующих мероприятий: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сбор отзывов работодателей с мест производственной практики.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- проведение исследования удовлетворенности выпускников и студентов старших курсов;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организация встреч и круглых столов студентов, преподавателей и работодателей.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Реализация мониторинга качества подготовки выпускников и выработка рекомендаций по улучшению качества их подготовки осуществляется путем анкетирования. Анкета предусматривает отзывы о качестве подготовки, профессиональных и деловых качествах выпускников. После трудоустройства на выпускников делается запрос работодателям, которые передают анкету на выпускника и свои пожелания усовершенствования качества подготовки. Пожелания обобщаются, обсуждаются на круглых столах с привлечением специалистов и руководителей предприятий, а затем вносятся корректировки в учебный план, рабочие программы дисциплин.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BB" w:rsidRDefault="00685BBB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50" w:rsidRP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7.2. Фонды оценочных средств текущего контроля успеваемости, промежуточной и государственной (итоговой) аттестаций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СПО по специальности 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>09.02.02 Компьютерные сети</w:t>
      </w:r>
      <w:r w:rsidRPr="00AE2CFA">
        <w:rPr>
          <w:rFonts w:ascii="Times New Roman" w:hAnsi="Times New Roman" w:cs="Times New Roman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включающие: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 типовые задания, контрольные работы, планы практических заданий, лабораторных работ, коллоквиумов, зачетов и экзаменов.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тесты и компьютерные тестирующие программы, примерную тематику курсовых работ.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рефератов и т.п., а также иные формы контроля, позволяющие оценить знания, умения и освоенные компетенции.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Организация текущего контроля осуществляется в соответствии с учебным планом.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текущего контроля: контрольные работы, тестирование, защита лабораторных работ и др. 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ОПОП.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 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ОПОП.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Оценка качества подготовки студентов и освоения ОПОП проводится в ходе тестирования как проверка итоговых и остаточных знаний по дисциплинам учебного плана. Контроль знаний студентов проводится по следующей схеме: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текущая аттестация знаний в семестре;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AE2CFA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аттестация.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C11450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1450" w:rsidRPr="008C7798" w:rsidRDefault="00C11450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ХАРАКТЕРИСТИКА СРЕДЫ ОБРАЗОВАТЕЛЬНОЙ ОРГАНИЗАЦИИ, ОБЕСПЕЧИВАЮЩЕЙ РАЗВИТИЕ ОБЩИХ КОМПЕНЕНЦИЙ ОБУЧАЮЩИХСЯ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Основной целью воспитательной работ</w:t>
      </w:r>
      <w:r>
        <w:rPr>
          <w:rFonts w:ascii="Times New Roman" w:hAnsi="Times New Roman"/>
          <w:sz w:val="24"/>
          <w:szCs w:val="24"/>
        </w:rPr>
        <w:t>ы в «Радиотехническом колледже»</w:t>
      </w:r>
      <w:r w:rsidRPr="00C11450">
        <w:rPr>
          <w:rFonts w:ascii="Times New Roman" w:hAnsi="Times New Roman"/>
          <w:sz w:val="24"/>
          <w:szCs w:val="24"/>
        </w:rPr>
        <w:t xml:space="preserve"> является формирование социально-ли</w:t>
      </w:r>
      <w:r>
        <w:rPr>
          <w:rFonts w:ascii="Times New Roman" w:hAnsi="Times New Roman"/>
          <w:sz w:val="24"/>
          <w:szCs w:val="24"/>
        </w:rPr>
        <w:t>чностных компетентностей выпуск</w:t>
      </w:r>
      <w:r w:rsidRPr="00C11450">
        <w:rPr>
          <w:rFonts w:ascii="Times New Roman" w:hAnsi="Times New Roman"/>
          <w:sz w:val="24"/>
          <w:szCs w:val="24"/>
        </w:rPr>
        <w:t xml:space="preserve">ников, разностороннее развитие личности </w:t>
      </w:r>
      <w:r>
        <w:rPr>
          <w:rFonts w:ascii="Times New Roman" w:hAnsi="Times New Roman"/>
          <w:sz w:val="24"/>
          <w:szCs w:val="24"/>
        </w:rPr>
        <w:t>будущих конкурентоспособных спе</w:t>
      </w:r>
      <w:r w:rsidRPr="00C11450">
        <w:rPr>
          <w:rFonts w:ascii="Times New Roman" w:hAnsi="Times New Roman"/>
          <w:sz w:val="24"/>
          <w:szCs w:val="24"/>
        </w:rPr>
        <w:t>циалистов со средним профессиональным образован</w:t>
      </w:r>
      <w:r>
        <w:rPr>
          <w:rFonts w:ascii="Times New Roman" w:hAnsi="Times New Roman"/>
          <w:sz w:val="24"/>
          <w:szCs w:val="24"/>
        </w:rPr>
        <w:t>ием, обладающих физиче</w:t>
      </w:r>
      <w:r w:rsidRPr="00C11450">
        <w:rPr>
          <w:rFonts w:ascii="Times New Roman" w:hAnsi="Times New Roman"/>
          <w:sz w:val="24"/>
          <w:szCs w:val="24"/>
        </w:rPr>
        <w:t>ским здоровьем, высокой культурой, интелл</w:t>
      </w:r>
      <w:r>
        <w:rPr>
          <w:rFonts w:ascii="Times New Roman" w:hAnsi="Times New Roman"/>
          <w:sz w:val="24"/>
          <w:szCs w:val="24"/>
        </w:rPr>
        <w:t>игентностью, социальной активно</w:t>
      </w:r>
      <w:r w:rsidRPr="00C11450">
        <w:rPr>
          <w:rFonts w:ascii="Times New Roman" w:hAnsi="Times New Roman"/>
          <w:sz w:val="24"/>
          <w:szCs w:val="24"/>
        </w:rPr>
        <w:t>стью, качествами гражданина-патриота в соответствии с ФГОС.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Исходя из поставленной цели, определ</w:t>
      </w:r>
      <w:r>
        <w:rPr>
          <w:rFonts w:ascii="Times New Roman" w:hAnsi="Times New Roman"/>
          <w:sz w:val="24"/>
          <w:szCs w:val="24"/>
        </w:rPr>
        <w:t>ены основные задачи воспитатель</w:t>
      </w:r>
      <w:r w:rsidRPr="00C11450">
        <w:rPr>
          <w:rFonts w:ascii="Times New Roman" w:hAnsi="Times New Roman"/>
          <w:sz w:val="24"/>
          <w:szCs w:val="24"/>
        </w:rPr>
        <w:t>ной деятельности: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создание единой комплексной системы в</w:t>
      </w:r>
      <w:r w:rsidR="00C45B19">
        <w:rPr>
          <w:rFonts w:ascii="Times New Roman" w:hAnsi="Times New Roman"/>
          <w:sz w:val="24"/>
          <w:szCs w:val="24"/>
        </w:rPr>
        <w:t>оспитания обучающихся</w:t>
      </w:r>
      <w:r>
        <w:rPr>
          <w:rFonts w:ascii="Times New Roman" w:hAnsi="Times New Roman"/>
          <w:sz w:val="24"/>
          <w:szCs w:val="24"/>
        </w:rPr>
        <w:t>, отвечаю</w:t>
      </w:r>
      <w:r w:rsidRPr="00C11450">
        <w:rPr>
          <w:rFonts w:ascii="Times New Roman" w:hAnsi="Times New Roman"/>
          <w:sz w:val="24"/>
          <w:szCs w:val="24"/>
        </w:rPr>
        <w:t>щей по содержанию, формам и методам, требованиям государственной политики в области образования и воспитания молодёжи;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– сохранение и приумножение традиций колледжа; 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модернизация традиционных, поиск и разра</w:t>
      </w:r>
      <w:r>
        <w:rPr>
          <w:rFonts w:ascii="Times New Roman" w:hAnsi="Times New Roman"/>
          <w:sz w:val="24"/>
          <w:szCs w:val="24"/>
        </w:rPr>
        <w:t>ботка новых форм, приемов и ме</w:t>
      </w:r>
      <w:r w:rsidRPr="00C11450">
        <w:rPr>
          <w:rFonts w:ascii="Times New Roman" w:hAnsi="Times New Roman"/>
          <w:sz w:val="24"/>
          <w:szCs w:val="24"/>
        </w:rPr>
        <w:t>тодов воспитательной работы, соответствующих времени и новым потребностям студентов;</w:t>
      </w: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непрерывное изучение интересов, творчески</w:t>
      </w:r>
      <w:r>
        <w:rPr>
          <w:rFonts w:ascii="Times New Roman" w:hAnsi="Times New Roman"/>
          <w:sz w:val="24"/>
          <w:szCs w:val="24"/>
        </w:rPr>
        <w:t>х склонностей студентов, монито</w:t>
      </w:r>
      <w:r w:rsidRPr="00C11450">
        <w:rPr>
          <w:rFonts w:ascii="Times New Roman" w:hAnsi="Times New Roman"/>
          <w:sz w:val="24"/>
          <w:szCs w:val="24"/>
        </w:rPr>
        <w:t>ринг сформированности ценностных ориентиров и представлений об избранной профессии;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воспитание у студентов высоких духовно-нравственных качеств и норм поведения;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формирование патриотического сознания и поведения студенческой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готовности к достойному служению обществу и государству;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создание оптимальных условий для развития и самореализации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оказание им помощи в самовоспитании, самоопределении, нравственном самосовершенствовании, освоении широкого социального опыта;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организация позитивного досуга студентов, поддержка талантливой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развитие творческого потенциала юношей и девушек;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bookmarkStart w:id="16" w:name="page121"/>
      <w:bookmarkEnd w:id="16"/>
      <w:r w:rsidRPr="00C11450">
        <w:rPr>
          <w:rFonts w:ascii="Times New Roman" w:hAnsi="Times New Roman"/>
          <w:sz w:val="24"/>
          <w:szCs w:val="24"/>
        </w:rPr>
        <w:t>– формирование у будущих специалистов пот</w:t>
      </w:r>
      <w:r>
        <w:rPr>
          <w:rFonts w:ascii="Times New Roman" w:hAnsi="Times New Roman"/>
          <w:sz w:val="24"/>
          <w:szCs w:val="24"/>
        </w:rPr>
        <w:t>ребности и навыков здорового об</w:t>
      </w:r>
      <w:r w:rsidRPr="00C11450">
        <w:rPr>
          <w:rFonts w:ascii="Times New Roman" w:hAnsi="Times New Roman"/>
          <w:sz w:val="24"/>
          <w:szCs w:val="24"/>
        </w:rPr>
        <w:t>раза жизни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развитие студенческих инициатив и привлечение будущих специалистов к различным формам социально-значимой деятельности;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– организация социально-психологической помощи и поддержки студентов. </w:t>
      </w:r>
    </w:p>
    <w:p w:rsidR="00C11450" w:rsidRPr="00461F10" w:rsidRDefault="00461F10" w:rsidP="00296A8E">
      <w:pPr>
        <w:widowControl w:val="0"/>
        <w:numPr>
          <w:ilvl w:val="5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«Радиотехническом</w:t>
      </w:r>
      <w:r w:rsidR="00C11450" w:rsidRPr="00C11450">
        <w:rPr>
          <w:rFonts w:ascii="Times New Roman" w:hAnsi="Times New Roman"/>
          <w:sz w:val="24"/>
          <w:szCs w:val="24"/>
        </w:rPr>
        <w:t xml:space="preserve"> колледже</w:t>
      </w:r>
      <w:r>
        <w:rPr>
          <w:rFonts w:ascii="Times New Roman" w:hAnsi="Times New Roman"/>
          <w:sz w:val="24"/>
          <w:szCs w:val="24"/>
        </w:rPr>
        <w:t>»</w:t>
      </w:r>
      <w:r w:rsidR="00C11450" w:rsidRPr="00C11450">
        <w:rPr>
          <w:rFonts w:ascii="Times New Roman" w:hAnsi="Times New Roman"/>
          <w:sz w:val="24"/>
          <w:szCs w:val="24"/>
        </w:rPr>
        <w:t xml:space="preserve"> разработана и действует четкая си</w:t>
      </w:r>
      <w:r w:rsidR="00C11450" w:rsidRPr="00461F10">
        <w:rPr>
          <w:rFonts w:ascii="Times New Roman" w:hAnsi="Times New Roman"/>
          <w:sz w:val="24"/>
          <w:szCs w:val="24"/>
        </w:rPr>
        <w:t>стема воспитательной работы, которая реализуется через педагогический совет,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50" w:rsidRPr="00461F10">
        <w:rPr>
          <w:rFonts w:ascii="Times New Roman" w:hAnsi="Times New Roman"/>
          <w:sz w:val="24"/>
          <w:szCs w:val="24"/>
        </w:rPr>
        <w:t>методический совет, цикловые комиссии, Совет по профилактике правонарушений 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50" w:rsidRPr="00461F10">
        <w:rPr>
          <w:rFonts w:ascii="Times New Roman" w:hAnsi="Times New Roman"/>
          <w:sz w:val="24"/>
          <w:szCs w:val="24"/>
        </w:rPr>
        <w:t>учебные группы, кружки художественной самодеятельности, секции физического воспит</w:t>
      </w:r>
      <w:r>
        <w:rPr>
          <w:rFonts w:ascii="Times New Roman" w:hAnsi="Times New Roman"/>
          <w:sz w:val="24"/>
          <w:szCs w:val="24"/>
        </w:rPr>
        <w:t>ания, органы студенческого само</w:t>
      </w:r>
      <w:r w:rsidR="00C11450" w:rsidRPr="00461F10">
        <w:rPr>
          <w:rFonts w:ascii="Times New Roman" w:hAnsi="Times New Roman"/>
          <w:sz w:val="24"/>
          <w:szCs w:val="24"/>
        </w:rPr>
        <w:t>управления - студенческий совет.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Организует и координирует воспитательную работу колледжа заместитель директора по воспитательной работе.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На развитие моральных качеств, чувства ответственности, уважения к старшим, а также творческих, организаторски</w:t>
      </w:r>
      <w:r w:rsidR="00461F10">
        <w:rPr>
          <w:rFonts w:ascii="Times New Roman" w:hAnsi="Times New Roman"/>
          <w:sz w:val="24"/>
          <w:szCs w:val="24"/>
        </w:rPr>
        <w:t>х способностей, талантов студен</w:t>
      </w:r>
      <w:r w:rsidRPr="00C11450">
        <w:rPr>
          <w:rFonts w:ascii="Times New Roman" w:hAnsi="Times New Roman"/>
          <w:sz w:val="24"/>
          <w:szCs w:val="24"/>
        </w:rPr>
        <w:t xml:space="preserve">тов направлена содержательная воспитательная </w:t>
      </w:r>
      <w:r w:rsidR="00461F10">
        <w:rPr>
          <w:rFonts w:ascii="Times New Roman" w:hAnsi="Times New Roman"/>
          <w:sz w:val="24"/>
          <w:szCs w:val="24"/>
        </w:rPr>
        <w:t>работа, которая проводится в со</w:t>
      </w:r>
      <w:r w:rsidRPr="00C11450">
        <w:rPr>
          <w:rFonts w:ascii="Times New Roman" w:hAnsi="Times New Roman"/>
          <w:sz w:val="24"/>
          <w:szCs w:val="24"/>
        </w:rPr>
        <w:t>ответствии с планами воспитательной работ</w:t>
      </w:r>
      <w:r w:rsidR="00461F10">
        <w:rPr>
          <w:rFonts w:ascii="Times New Roman" w:hAnsi="Times New Roman"/>
          <w:sz w:val="24"/>
          <w:szCs w:val="24"/>
        </w:rPr>
        <w:t>ы. Формы работы в этом направле</w:t>
      </w:r>
      <w:r w:rsidRPr="00C11450">
        <w:rPr>
          <w:rFonts w:ascii="Times New Roman" w:hAnsi="Times New Roman"/>
          <w:sz w:val="24"/>
          <w:szCs w:val="24"/>
        </w:rPr>
        <w:t>нии включают в себя: беседы, диспуты, "кру</w:t>
      </w:r>
      <w:r w:rsidR="00461F10">
        <w:rPr>
          <w:rFonts w:ascii="Times New Roman" w:hAnsi="Times New Roman"/>
          <w:sz w:val="24"/>
          <w:szCs w:val="24"/>
        </w:rPr>
        <w:t>глые столы", лекции, педагогиче</w:t>
      </w:r>
      <w:r w:rsidRPr="00C11450">
        <w:rPr>
          <w:rFonts w:ascii="Times New Roman" w:hAnsi="Times New Roman"/>
          <w:sz w:val="24"/>
          <w:szCs w:val="24"/>
        </w:rPr>
        <w:t>ские, литературные чтения, конференции, конкурсы, соревнования, развлечения к праздникам, выставки, встречи, посещение музеев, экскурсии.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left="142" w:firstLine="55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lastRenderedPageBreak/>
        <w:t>С целью пропаганды здорового образа жизни среди с</w:t>
      </w:r>
      <w:r w:rsidR="00461F10">
        <w:rPr>
          <w:rFonts w:ascii="Times New Roman" w:hAnsi="Times New Roman"/>
          <w:sz w:val="24"/>
          <w:szCs w:val="24"/>
        </w:rPr>
        <w:t>туденчества поддер</w:t>
      </w:r>
      <w:r w:rsidRPr="00C11450">
        <w:rPr>
          <w:rFonts w:ascii="Times New Roman" w:hAnsi="Times New Roman"/>
          <w:sz w:val="24"/>
          <w:szCs w:val="24"/>
        </w:rPr>
        <w:t>живаются постоянные связи с правоохранительными органами, здравоохранения в рамках проведения встреч, диспутов, индивидуальных бесед.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В колледже созданы и находятся в по</w:t>
      </w:r>
      <w:r w:rsidR="00461F10">
        <w:rPr>
          <w:rFonts w:ascii="Times New Roman" w:hAnsi="Times New Roman"/>
          <w:sz w:val="24"/>
          <w:szCs w:val="24"/>
        </w:rPr>
        <w:t>стоянном развитии условия и воз</w:t>
      </w:r>
      <w:r w:rsidRPr="00C11450">
        <w:rPr>
          <w:rFonts w:ascii="Times New Roman" w:hAnsi="Times New Roman"/>
          <w:sz w:val="24"/>
          <w:szCs w:val="24"/>
        </w:rPr>
        <w:t>можности для обеспечения и развития общекультурных (социально-личностных)</w:t>
      </w:r>
      <w:r w:rsidR="00461F10"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компетенций выпускников.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/>
          <w:sz w:val="24"/>
          <w:szCs w:val="24"/>
        </w:rPr>
      </w:pPr>
      <w:bookmarkStart w:id="17" w:name="page123"/>
      <w:bookmarkEnd w:id="17"/>
      <w:r w:rsidRPr="00C11450">
        <w:rPr>
          <w:rFonts w:ascii="Times New Roman" w:hAnsi="Times New Roman"/>
          <w:sz w:val="24"/>
          <w:szCs w:val="24"/>
        </w:rPr>
        <w:t xml:space="preserve">С целью организации содержательного внеучебного времени студентов в колледже работают </w:t>
      </w:r>
      <w:r w:rsidR="00461F10">
        <w:rPr>
          <w:rFonts w:ascii="Times New Roman" w:hAnsi="Times New Roman"/>
          <w:sz w:val="24"/>
          <w:szCs w:val="24"/>
        </w:rPr>
        <w:t>3</w:t>
      </w:r>
      <w:r w:rsidRPr="00C11450">
        <w:rPr>
          <w:rFonts w:ascii="Times New Roman" w:hAnsi="Times New Roman"/>
          <w:sz w:val="24"/>
          <w:szCs w:val="24"/>
        </w:rPr>
        <w:t xml:space="preserve"> кружка художественной</w:t>
      </w:r>
      <w:r w:rsidR="00461F10">
        <w:rPr>
          <w:rFonts w:ascii="Times New Roman" w:hAnsi="Times New Roman"/>
          <w:sz w:val="24"/>
          <w:szCs w:val="24"/>
        </w:rPr>
        <w:t xml:space="preserve"> самодеятельности, в которых за</w:t>
      </w:r>
      <w:r w:rsidRPr="00C11450">
        <w:rPr>
          <w:rFonts w:ascii="Times New Roman" w:hAnsi="Times New Roman"/>
          <w:sz w:val="24"/>
          <w:szCs w:val="24"/>
        </w:rPr>
        <w:t>действованы студенты всех курсов:</w:t>
      </w:r>
    </w:p>
    <w:p w:rsidR="00C11450" w:rsidRPr="00685BBB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танцевальный, </w:t>
      </w:r>
    </w:p>
    <w:p w:rsidR="00C11450" w:rsidRPr="00685BBB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вокальный, </w:t>
      </w:r>
    </w:p>
    <w:p w:rsidR="00C11450" w:rsidRPr="00461F10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театральный </w:t>
      </w: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Для формирования культуры здорового </w:t>
      </w:r>
      <w:r w:rsidR="00461F10">
        <w:rPr>
          <w:rFonts w:ascii="Times New Roman" w:hAnsi="Times New Roman"/>
          <w:sz w:val="24"/>
          <w:szCs w:val="24"/>
        </w:rPr>
        <w:t>образа жизни обучающихся  в кол</w:t>
      </w:r>
      <w:r w:rsidRPr="00C11450">
        <w:rPr>
          <w:rFonts w:ascii="Times New Roman" w:hAnsi="Times New Roman"/>
          <w:sz w:val="24"/>
          <w:szCs w:val="24"/>
        </w:rPr>
        <w:t>ледже имеется спортивная база, в которую входят: спортивный зал, волейбольная, баскетбольная,</w:t>
      </w:r>
      <w:r w:rsidR="00461F10">
        <w:rPr>
          <w:rFonts w:ascii="Times New Roman" w:hAnsi="Times New Roman"/>
          <w:sz w:val="24"/>
          <w:szCs w:val="24"/>
        </w:rPr>
        <w:t xml:space="preserve"> зал для настоль</w:t>
      </w:r>
      <w:r w:rsidRPr="00C11450">
        <w:rPr>
          <w:rFonts w:ascii="Times New Roman" w:hAnsi="Times New Roman"/>
          <w:sz w:val="24"/>
          <w:szCs w:val="24"/>
        </w:rPr>
        <w:t xml:space="preserve">ного тенниса, </w:t>
      </w:r>
      <w:r w:rsidR="00461F10">
        <w:rPr>
          <w:rFonts w:ascii="Times New Roman" w:hAnsi="Times New Roman"/>
          <w:sz w:val="24"/>
          <w:szCs w:val="24"/>
        </w:rPr>
        <w:t>тренажерный зал, тренажеры по гребле.</w:t>
      </w:r>
    </w:p>
    <w:p w:rsidR="00C11450" w:rsidRPr="00C11450" w:rsidRDefault="00C11450" w:rsidP="00685BBB">
      <w:pPr>
        <w:widowControl w:val="0"/>
        <w:overflowPunct w:val="0"/>
        <w:autoSpaceDE w:val="0"/>
        <w:autoSpaceDN w:val="0"/>
        <w:adjustRightInd w:val="0"/>
        <w:spacing w:after="0"/>
        <w:ind w:firstLine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Студенты занимаются в 7 спортивных секциях по т</w:t>
      </w:r>
      <w:r w:rsidR="00461F10">
        <w:rPr>
          <w:rFonts w:ascii="Times New Roman" w:hAnsi="Times New Roman"/>
          <w:sz w:val="24"/>
          <w:szCs w:val="24"/>
        </w:rPr>
        <w:t>аким видам спор</w:t>
      </w:r>
      <w:r w:rsidRPr="00C11450">
        <w:rPr>
          <w:rFonts w:ascii="Times New Roman" w:hAnsi="Times New Roman"/>
          <w:sz w:val="24"/>
          <w:szCs w:val="24"/>
        </w:rPr>
        <w:t>та:</w:t>
      </w:r>
    </w:p>
    <w:p w:rsidR="00C11450" w:rsidRPr="00461F10" w:rsidRDefault="00461F1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 </w:t>
      </w:r>
      <w:r w:rsidR="00C11450" w:rsidRPr="00C11450">
        <w:rPr>
          <w:rFonts w:ascii="Times New Roman" w:hAnsi="Times New Roman"/>
          <w:sz w:val="24"/>
          <w:szCs w:val="24"/>
        </w:rPr>
        <w:t xml:space="preserve"> </w:t>
      </w:r>
    </w:p>
    <w:p w:rsidR="00C11450" w:rsidRP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настольному теннису </w:t>
      </w:r>
    </w:p>
    <w:p w:rsidR="00C11450" w:rsidRP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баскетбол </w:t>
      </w:r>
    </w:p>
    <w:p w:rsid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гиревой спорт </w:t>
      </w:r>
    </w:p>
    <w:p w:rsidR="00C11450" w:rsidRPr="00685BBB" w:rsidRDefault="00461F1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гребля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Студенческая организация является добровольным объединением органов студенческого самоуправления колледжа, консультативно-совещательным органом при администрации колледжа, образованным с целью широкого привлечения молодежи к социально-значимым видам деятельности. Исполнительным органом студенческого самоуправления является студенческий совет, который принимает</w:t>
      </w:r>
      <w:bookmarkStart w:id="18" w:name="page125"/>
      <w:bookmarkEnd w:id="18"/>
      <w:r w:rsidR="00461F10"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активное участие в подготовке различных мероприятий, изучает и анализирует состояние успеваемости обучающихся, посещения заня</w:t>
      </w:r>
      <w:r w:rsidR="00461F10">
        <w:rPr>
          <w:rFonts w:ascii="Times New Roman" w:hAnsi="Times New Roman"/>
          <w:sz w:val="24"/>
          <w:szCs w:val="24"/>
        </w:rPr>
        <w:t>тий, привлекает студен</w:t>
      </w:r>
      <w:r w:rsidRPr="00C11450">
        <w:rPr>
          <w:rFonts w:ascii="Times New Roman" w:hAnsi="Times New Roman"/>
          <w:sz w:val="24"/>
          <w:szCs w:val="24"/>
        </w:rPr>
        <w:t xml:space="preserve">тов к трудовой деятельности. 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 В колледже реализуются социальные программы для обучающихся, в </w:t>
      </w:r>
      <w:r w:rsidR="00461F10">
        <w:rPr>
          <w:rFonts w:ascii="Times New Roman" w:hAnsi="Times New Roman"/>
          <w:sz w:val="24"/>
          <w:szCs w:val="24"/>
        </w:rPr>
        <w:t>том числе и выделение материаль</w:t>
      </w:r>
      <w:r w:rsidRPr="00C11450">
        <w:rPr>
          <w:rFonts w:ascii="Times New Roman" w:hAnsi="Times New Roman"/>
          <w:sz w:val="24"/>
          <w:szCs w:val="24"/>
        </w:rPr>
        <w:t>ной помощи малообеспеченным и нуждающим</w:t>
      </w:r>
      <w:r w:rsidR="00461F10">
        <w:rPr>
          <w:rFonts w:ascii="Times New Roman" w:hAnsi="Times New Roman"/>
          <w:sz w:val="24"/>
          <w:szCs w:val="24"/>
        </w:rPr>
        <w:t>ся, социальная поддержка отдель</w:t>
      </w:r>
      <w:r w:rsidRPr="00C11450">
        <w:rPr>
          <w:rFonts w:ascii="Times New Roman" w:hAnsi="Times New Roman"/>
          <w:sz w:val="24"/>
          <w:szCs w:val="24"/>
        </w:rPr>
        <w:t>ных категорий обучающихся (дети-сироты, дети-инвалиды).</w:t>
      </w:r>
      <w:bookmarkStart w:id="19" w:name="page127"/>
      <w:bookmarkEnd w:id="19"/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Для активного отдыха обучающихся, развития у студенческой молодежи потребности в здоровом образе жизни </w:t>
      </w:r>
      <w:r w:rsidR="00461F10">
        <w:rPr>
          <w:rFonts w:ascii="Times New Roman" w:hAnsi="Times New Roman"/>
          <w:sz w:val="24"/>
          <w:szCs w:val="24"/>
        </w:rPr>
        <w:t>имеется: тренажерный за</w:t>
      </w:r>
      <w:r w:rsidRPr="00C11450">
        <w:rPr>
          <w:rFonts w:ascii="Times New Roman" w:hAnsi="Times New Roman"/>
          <w:sz w:val="24"/>
          <w:szCs w:val="24"/>
        </w:rPr>
        <w:t>л, комнат</w:t>
      </w:r>
      <w:r w:rsidR="00461F10">
        <w:rPr>
          <w:rFonts w:ascii="Times New Roman" w:hAnsi="Times New Roman"/>
          <w:sz w:val="24"/>
          <w:szCs w:val="24"/>
        </w:rPr>
        <w:t>а</w:t>
      </w:r>
      <w:r w:rsidRPr="00C11450">
        <w:rPr>
          <w:rFonts w:ascii="Times New Roman" w:hAnsi="Times New Roman"/>
          <w:sz w:val="24"/>
          <w:szCs w:val="24"/>
        </w:rPr>
        <w:t xml:space="preserve"> отдых</w:t>
      </w:r>
      <w:r w:rsidR="00461F10">
        <w:rPr>
          <w:rFonts w:ascii="Times New Roman" w:hAnsi="Times New Roman"/>
          <w:sz w:val="24"/>
          <w:szCs w:val="24"/>
        </w:rPr>
        <w:t>а.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Целенаправленной организации воспитательного процесса в занимаются кураторы учебных групп, заместитель директора по воспитательной работе.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Для обеспечения социально-бытовых по</w:t>
      </w:r>
      <w:r w:rsidR="00461F10">
        <w:rPr>
          <w:rFonts w:ascii="Times New Roman" w:hAnsi="Times New Roman"/>
          <w:sz w:val="24"/>
          <w:szCs w:val="24"/>
        </w:rPr>
        <w:t>требностей студентов, преподава</w:t>
      </w:r>
      <w:r w:rsidRPr="00C11450">
        <w:rPr>
          <w:rFonts w:ascii="Times New Roman" w:hAnsi="Times New Roman"/>
          <w:sz w:val="24"/>
          <w:szCs w:val="24"/>
        </w:rPr>
        <w:t>телей, обслуживающего персонала в коллед</w:t>
      </w:r>
      <w:r w:rsidR="00461F10">
        <w:rPr>
          <w:rFonts w:ascii="Times New Roman" w:hAnsi="Times New Roman"/>
          <w:sz w:val="24"/>
          <w:szCs w:val="24"/>
        </w:rPr>
        <w:t>же функционирует медицинский ка</w:t>
      </w:r>
      <w:r w:rsidRPr="00C11450">
        <w:rPr>
          <w:rFonts w:ascii="Times New Roman" w:hAnsi="Times New Roman"/>
          <w:sz w:val="24"/>
          <w:szCs w:val="24"/>
        </w:rPr>
        <w:t>бинет, оборудованный необходимым инвентарем и медпрепаратами для оказания медицинской помощи.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450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В воспитательных мероприятиях </w:t>
      </w:r>
      <w:r>
        <w:rPr>
          <w:rFonts w:ascii="Times New Roman" w:hAnsi="Times New Roman" w:cs="Times New Roman"/>
          <w:sz w:val="24"/>
          <w:szCs w:val="24"/>
        </w:rPr>
        <w:t>«Радиотехнического колледжа»</w:t>
      </w:r>
      <w:r w:rsidRPr="00C45B19">
        <w:rPr>
          <w:rFonts w:ascii="Times New Roman" w:hAnsi="Times New Roman" w:cs="Times New Roman"/>
          <w:sz w:val="24"/>
          <w:szCs w:val="24"/>
        </w:rPr>
        <w:t xml:space="preserve"> принимают систематическое участие родители студентов, представители местных органов управления, работодатели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C45B19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lastRenderedPageBreak/>
        <w:t>9.НОРМАТИВНО-МЕТОДИЧЕСКИЕ ДОКУМЕНТЫ И МАТЕРИАЛЫ, ОБЕСПЕЧИВАЮЩИЕ КАЧЕСТВО ПОДГОТОВКИ ОБУЧАЮЩИХСЯ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>Методические рекомендации ФГАУ ФИРО: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формированию основной профессиональной образовательной программы.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разработке рабочих программ учебных дисциплин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организации государственной итоговой аттестации выпускников и защите выпускной квалификационной работы.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разработке рабочих программ профессиональных модулей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Положение о текущем контроле знаний и промежуточной аттестации студентов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 xml:space="preserve"> Обновление ОПОП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Основная цель обновления ОПОП - гибкое реагирование на изменения ситуации на рынке труда, ориентация на текущие потребности работодателей, учет новых достижений науки и техники.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>При обновлении содержания ОПОП необходимо получить согласие работодателей на реализацию программ дисциплин, профессиональных модулей, в том числе, обязательно - на сроки и задания для проведения производственной (по профилю специаль</w:t>
      </w:r>
      <w:r>
        <w:rPr>
          <w:rFonts w:ascii="Times New Roman" w:hAnsi="Times New Roman" w:cs="Times New Roman"/>
          <w:sz w:val="24"/>
          <w:szCs w:val="24"/>
        </w:rPr>
        <w:t>ности) и преддипломной практик.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ОПОП ежегодно обновляется в части состава дисциплин, учебного плана, графика учебного процесса, содержания рабочих программ дисциплин и профессиональных модулей, программ преддипломной практики, государственной (итоговой) аттестации, методических материалов.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При обновлении ОПОП СПО/НПО на </w:t>
      </w:r>
      <w:r w:rsidR="00300F7A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Pr="00C45B19">
        <w:rPr>
          <w:rFonts w:ascii="Times New Roman" w:hAnsi="Times New Roman" w:cs="Times New Roman"/>
          <w:sz w:val="24"/>
          <w:szCs w:val="24"/>
        </w:rPr>
        <w:t xml:space="preserve"> представляется выписка из протокола заседания цикловой комиссии о внесении изменений, тексты новой редакции материалов, учебный план (при изменении), согласование вариативной части ( если есть изменения).</w:t>
      </w: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300F7A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F0E" w:rsidRPr="000D5F0E" w:rsidRDefault="000D5F0E" w:rsidP="000D5F0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0D5F0E" w:rsidRPr="000D5F0E" w:rsidRDefault="000D5F0E" w:rsidP="000D5F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B3964" w:rsidRDefault="00AB3964" w:rsidP="00AB396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19">
        <w:rPr>
          <w:rFonts w:ascii="Times New Roman" w:hAnsi="Times New Roman" w:cs="Times New Roman"/>
          <w:b/>
          <w:sz w:val="24"/>
          <w:szCs w:val="24"/>
        </w:rPr>
        <w:t>Матрица соответствия компетенций и составных частей ОПОП специальности 09.02.02 Компьютерные сети</w:t>
      </w:r>
    </w:p>
    <w:p w:rsidR="00A43B19" w:rsidRPr="00A43B19" w:rsidRDefault="00A43B19" w:rsidP="00AB396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10"/>
        <w:gridCol w:w="410"/>
        <w:gridCol w:w="492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354"/>
        <w:gridCol w:w="410"/>
        <w:gridCol w:w="441"/>
      </w:tblGrid>
      <w:tr w:rsidR="00AB3964" w:rsidRPr="00A43B19" w:rsidTr="0008659C">
        <w:trPr>
          <w:trHeight w:val="284"/>
        </w:trPr>
        <w:tc>
          <w:tcPr>
            <w:tcW w:w="1560" w:type="dxa"/>
            <w:vMerge w:val="restart"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дисциплин</w:t>
            </w:r>
          </w:p>
        </w:tc>
        <w:tc>
          <w:tcPr>
            <w:tcW w:w="4677" w:type="dxa"/>
            <w:vMerge w:val="restart"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9860" w:type="dxa"/>
            <w:gridSpan w:val="25"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AB3964" w:rsidRPr="00A43B19" w:rsidTr="0008659C">
        <w:trPr>
          <w:trHeight w:val="358"/>
        </w:trPr>
        <w:tc>
          <w:tcPr>
            <w:tcW w:w="1560" w:type="dxa"/>
            <w:vMerge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10"/>
          </w:tcPr>
          <w:p w:rsidR="00AB3964" w:rsidRPr="00A43B19" w:rsidRDefault="00AB3964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210" w:type="dxa"/>
            <w:gridSpan w:val="15"/>
          </w:tcPr>
          <w:p w:rsidR="00AB3964" w:rsidRPr="00A43B19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</w:tc>
      </w:tr>
      <w:tr w:rsidR="00AB3964" w:rsidTr="0008659C">
        <w:trPr>
          <w:cantSplit/>
          <w:trHeight w:val="1134"/>
        </w:trPr>
        <w:tc>
          <w:tcPr>
            <w:tcW w:w="1560" w:type="dxa"/>
            <w:vMerge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5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92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1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1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1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354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10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41" w:type="dxa"/>
            <w:textDirection w:val="btLr"/>
          </w:tcPr>
          <w:p w:rsidR="00AB3964" w:rsidRPr="00AB3964" w:rsidRDefault="00AB3964" w:rsidP="00B3359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</w:tr>
      <w:tr w:rsid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ВОГСЭ. 04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 xml:space="preserve">ЕН. 01  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4677" w:type="dxa"/>
          </w:tcPr>
          <w:p w:rsidR="00B33590" w:rsidRPr="00B33590" w:rsidRDefault="00B33590" w:rsidP="00B3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dxa"/>
          </w:tcPr>
          <w:p w:rsidR="00B33590" w:rsidRPr="00B33590" w:rsidRDefault="00B3359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90" w:rsidRPr="00B33590" w:rsidTr="0008659C">
        <w:trPr>
          <w:cantSplit/>
          <w:trHeight w:val="465"/>
        </w:trPr>
        <w:tc>
          <w:tcPr>
            <w:tcW w:w="1560" w:type="dxa"/>
          </w:tcPr>
          <w:p w:rsidR="00B3359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 xml:space="preserve">ОП. 01  </w:t>
            </w:r>
          </w:p>
        </w:tc>
        <w:tc>
          <w:tcPr>
            <w:tcW w:w="4677" w:type="dxa"/>
          </w:tcPr>
          <w:p w:rsidR="00B3359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информации  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B33590" w:rsidRPr="00C17820" w:rsidRDefault="00B3359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B33590" w:rsidTr="0008659C">
        <w:trPr>
          <w:cantSplit/>
          <w:trHeight w:val="465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Технологии физического уровня передачи данных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B33590" w:rsidTr="0008659C">
        <w:trPr>
          <w:cantSplit/>
          <w:trHeight w:val="307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Архитектура аппаратных средств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7820" w:rsidRPr="00B33590" w:rsidTr="0008659C">
        <w:trPr>
          <w:cantSplit/>
          <w:trHeight w:val="307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B33590" w:rsidTr="0008659C">
        <w:trPr>
          <w:cantSplit/>
          <w:trHeight w:val="307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и баз данных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820" w:rsidRPr="00B33590" w:rsidTr="0008659C">
        <w:trPr>
          <w:cantSplit/>
          <w:trHeight w:val="307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основы источников питания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7820" w:rsidRPr="00B33590" w:rsidTr="0008659C">
        <w:trPr>
          <w:cantSplit/>
          <w:trHeight w:val="307"/>
        </w:trPr>
        <w:tc>
          <w:tcPr>
            <w:tcW w:w="1560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4677" w:type="dxa"/>
          </w:tcPr>
          <w:p w:rsidR="00C17820" w:rsidRPr="00C17820" w:rsidRDefault="00C17820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  <w:r w:rsidR="00C365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dxa"/>
          </w:tcPr>
          <w:p w:rsidR="00C17820" w:rsidRPr="00C17820" w:rsidRDefault="00C17820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365D8" w:rsidRPr="00B33590" w:rsidTr="0008659C">
        <w:trPr>
          <w:cantSplit/>
          <w:trHeight w:val="307"/>
        </w:trPr>
        <w:tc>
          <w:tcPr>
            <w:tcW w:w="1560" w:type="dxa"/>
          </w:tcPr>
          <w:p w:rsidR="00C365D8" w:rsidRPr="00C365D8" w:rsidRDefault="00C365D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</w:p>
        </w:tc>
        <w:tc>
          <w:tcPr>
            <w:tcW w:w="4677" w:type="dxa"/>
          </w:tcPr>
          <w:p w:rsidR="00C365D8" w:rsidRPr="00C365D8" w:rsidRDefault="00C365D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Инженерная компьютерная графика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D8" w:rsidRPr="00B33590" w:rsidTr="0008659C">
        <w:trPr>
          <w:cantSplit/>
          <w:trHeight w:val="307"/>
        </w:trPr>
        <w:tc>
          <w:tcPr>
            <w:tcW w:w="1560" w:type="dxa"/>
          </w:tcPr>
          <w:p w:rsidR="00C365D8" w:rsidRPr="00C365D8" w:rsidRDefault="00C365D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09</w:t>
            </w:r>
          </w:p>
        </w:tc>
        <w:tc>
          <w:tcPr>
            <w:tcW w:w="4677" w:type="dxa"/>
          </w:tcPr>
          <w:p w:rsidR="00C365D8" w:rsidRPr="00C365D8" w:rsidRDefault="00C365D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стандартизация, сертификация и техническое регулирование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C365D8" w:rsidRPr="00C1782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D8" w:rsidRPr="00B33590" w:rsidTr="0008659C">
        <w:trPr>
          <w:cantSplit/>
          <w:trHeight w:val="307"/>
        </w:trPr>
        <w:tc>
          <w:tcPr>
            <w:tcW w:w="1560" w:type="dxa"/>
          </w:tcPr>
          <w:p w:rsidR="00C365D8" w:rsidRPr="00C365D8" w:rsidRDefault="00C365D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365D8" w:rsidRPr="00C365D8" w:rsidRDefault="00C365D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1" w:type="dxa"/>
          </w:tcPr>
          <w:p w:rsidR="00C365D8" w:rsidRPr="00B33590" w:rsidRDefault="00C365D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C365D8" w:rsidRDefault="007168F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10</w:t>
            </w:r>
          </w:p>
        </w:tc>
        <w:tc>
          <w:tcPr>
            <w:tcW w:w="4677" w:type="dxa"/>
          </w:tcPr>
          <w:p w:rsidR="007168F8" w:rsidRPr="00C365D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Default="007168F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11</w:t>
            </w:r>
          </w:p>
        </w:tc>
        <w:tc>
          <w:tcPr>
            <w:tcW w:w="4677" w:type="dxa"/>
          </w:tcPr>
          <w:p w:rsidR="007168F8" w:rsidRPr="00C365D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Default="007168F8" w:rsidP="00C36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12</w:t>
            </w:r>
          </w:p>
        </w:tc>
        <w:tc>
          <w:tcPr>
            <w:tcW w:w="4677" w:type="dxa"/>
          </w:tcPr>
          <w:p w:rsidR="007168F8" w:rsidRPr="00C365D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 xml:space="preserve">ПМ. 01 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Участие в проектировании сетевой инфраструктуры</w:t>
            </w: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01.01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Математический аппарат для построения компьютерных сетей</w:t>
            </w: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администрирования</w:t>
            </w: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02.01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компьютерных сетей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677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администрирования компьютерных сетей 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объектов сетевой инфраструктуры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F8" w:rsidRPr="00B33590" w:rsidTr="0008659C">
        <w:trPr>
          <w:cantSplit/>
          <w:trHeight w:val="307"/>
        </w:trPr>
        <w:tc>
          <w:tcPr>
            <w:tcW w:w="156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03.02</w:t>
            </w:r>
          </w:p>
        </w:tc>
        <w:tc>
          <w:tcPr>
            <w:tcW w:w="4677" w:type="dxa"/>
          </w:tcPr>
          <w:p w:rsidR="007168F8" w:rsidRPr="007168F8" w:rsidRDefault="007168F8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Безопасность функционирования информационных систем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B33590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7168F8" w:rsidRPr="007168F8" w:rsidRDefault="007168F8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19" w:rsidRPr="00B33590" w:rsidTr="0008659C">
        <w:trPr>
          <w:cantSplit/>
          <w:trHeight w:val="307"/>
        </w:trPr>
        <w:tc>
          <w:tcPr>
            <w:tcW w:w="1560" w:type="dxa"/>
          </w:tcPr>
          <w:p w:rsidR="00A43B19" w:rsidRPr="00A43B19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4677" w:type="dxa"/>
          </w:tcPr>
          <w:p w:rsidR="00A43B19" w:rsidRPr="00A43B19" w:rsidRDefault="00A43B19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14995 Наладчик технологического оборудования</w:t>
            </w: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B19" w:rsidRPr="00B33590" w:rsidTr="0008659C">
        <w:trPr>
          <w:cantSplit/>
          <w:trHeight w:val="307"/>
        </w:trPr>
        <w:tc>
          <w:tcPr>
            <w:tcW w:w="1560" w:type="dxa"/>
          </w:tcPr>
          <w:p w:rsidR="00A43B19" w:rsidRPr="00A43B19" w:rsidRDefault="00A43B19" w:rsidP="00A4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sz w:val="24"/>
                <w:szCs w:val="24"/>
              </w:rPr>
              <w:t xml:space="preserve">МДК. 04.01 </w:t>
            </w:r>
          </w:p>
        </w:tc>
        <w:tc>
          <w:tcPr>
            <w:tcW w:w="4677" w:type="dxa"/>
          </w:tcPr>
          <w:p w:rsidR="00A43B19" w:rsidRPr="00A43B19" w:rsidRDefault="00A43B19" w:rsidP="00C178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 Наладчика технологического оборудования</w:t>
            </w: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123E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B33590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A43B19" w:rsidRPr="007168F8" w:rsidRDefault="00A43B19" w:rsidP="0071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0E" w:rsidRDefault="000D5F0E" w:rsidP="000D5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B19" w:rsidRDefault="00A43B19" w:rsidP="00DC31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3B19" w:rsidRDefault="00A43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C31C8" w:rsidRDefault="00DC31C8" w:rsidP="00DC31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C31C8" w:rsidSect="000D5F0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D2F11" w:rsidRDefault="006D2F11" w:rsidP="00E06165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Приложение 2</w:t>
      </w:r>
    </w:p>
    <w:p w:rsidR="006D2F11" w:rsidRDefault="006D2F11" w:rsidP="006D2F1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КАЛЕНДАРН</w:t>
      </w:r>
      <w:r w:rsidR="0008659C">
        <w:rPr>
          <w:rFonts w:ascii="Times New Roman" w:eastAsia="TimesNewRoman" w:hAnsi="Times New Roman" w:cs="Times New Roman"/>
          <w:b/>
          <w:sz w:val="24"/>
          <w:szCs w:val="24"/>
        </w:rPr>
        <w:t>Ы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Й УЧЕБНЫЙ ГРАФИК</w:t>
      </w:r>
    </w:p>
    <w:tbl>
      <w:tblPr>
        <w:tblW w:w="164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8"/>
        <w:gridCol w:w="437"/>
        <w:gridCol w:w="681"/>
        <w:gridCol w:w="1155"/>
        <w:gridCol w:w="566"/>
        <w:gridCol w:w="1134"/>
        <w:gridCol w:w="567"/>
        <w:gridCol w:w="973"/>
        <w:gridCol w:w="12"/>
        <w:gridCol w:w="632"/>
        <w:gridCol w:w="567"/>
        <w:gridCol w:w="567"/>
        <w:gridCol w:w="12"/>
        <w:gridCol w:w="571"/>
        <w:gridCol w:w="556"/>
        <w:gridCol w:w="594"/>
        <w:gridCol w:w="12"/>
        <w:gridCol w:w="681"/>
        <w:gridCol w:w="670"/>
        <w:gridCol w:w="670"/>
        <w:gridCol w:w="12"/>
        <w:gridCol w:w="632"/>
        <w:gridCol w:w="670"/>
        <w:gridCol w:w="670"/>
        <w:gridCol w:w="12"/>
        <w:gridCol w:w="774"/>
        <w:gridCol w:w="12"/>
        <w:gridCol w:w="348"/>
        <w:gridCol w:w="349"/>
        <w:gridCol w:w="12"/>
        <w:gridCol w:w="312"/>
        <w:gridCol w:w="312"/>
        <w:gridCol w:w="73"/>
        <w:gridCol w:w="12"/>
        <w:gridCol w:w="151"/>
        <w:gridCol w:w="300"/>
        <w:gridCol w:w="104"/>
        <w:gridCol w:w="12"/>
        <w:gridCol w:w="184"/>
        <w:gridCol w:w="104"/>
        <w:gridCol w:w="19"/>
      </w:tblGrid>
      <w:tr w:rsidR="006D2F11" w:rsidRPr="006D2F11" w:rsidTr="00296677">
        <w:trPr>
          <w:gridAfter w:val="2"/>
          <w:wAfter w:w="121" w:type="dxa"/>
          <w:trHeight w:val="360"/>
        </w:trPr>
        <w:tc>
          <w:tcPr>
            <w:tcW w:w="141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D2F11" w:rsidRPr="006D2F11" w:rsidTr="00296677">
        <w:trPr>
          <w:gridAfter w:val="40"/>
          <w:wAfter w:w="16130" w:type="dxa"/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D2F11" w:rsidRPr="006D2F11" w:rsidTr="00296677">
        <w:trPr>
          <w:trHeight w:val="255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50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Обучение по дисциплинам и междисциплинарным курсам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5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5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trHeight w:val="645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го-</w:t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br/>
              <w:t>товка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</w:p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7" w:type="dxa"/>
          <w:trHeight w:val="240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435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уч. занятий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</w:t>
            </w:r>
            <w:bookmarkStart w:id="20" w:name="_GoBack"/>
            <w:bookmarkEnd w:id="20"/>
            <w:r w:rsidRPr="006D2F11">
              <w:rPr>
                <w:rFonts w:ascii="Times New Roman" w:eastAsia="Times New Roman" w:hAnsi="Times New Roman" w:cs="Times New Roman"/>
                <w:color w:val="000000"/>
              </w:rPr>
              <w:t>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уч. занятий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36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1296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720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296677">
        <w:trPr>
          <w:gridAfter w:val="1"/>
          <w:wAfter w:w="19" w:type="dxa"/>
          <w:trHeight w:val="2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123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199 </w:t>
            </w:r>
          </w:p>
        </w:tc>
        <w:tc>
          <w:tcPr>
            <w:tcW w:w="300" w:type="dxa"/>
            <w:gridSpan w:val="3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34F0" w:rsidRDefault="007234F0" w:rsidP="000865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234F0" w:rsidSect="000865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C7" w:rsidRDefault="007A7FC7" w:rsidP="00300F7A">
      <w:pPr>
        <w:spacing w:after="0" w:line="240" w:lineRule="auto"/>
      </w:pPr>
      <w:r>
        <w:separator/>
      </w:r>
    </w:p>
  </w:endnote>
  <w:endnote w:type="continuationSeparator" w:id="0">
    <w:p w:rsidR="007A7FC7" w:rsidRDefault="007A7FC7" w:rsidP="0030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1691"/>
    </w:sdtPr>
    <w:sdtEndPr/>
    <w:sdtContent>
      <w:p w:rsidR="00712382" w:rsidRDefault="007A7FC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7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12382" w:rsidRDefault="007123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C7" w:rsidRDefault="007A7FC7" w:rsidP="00300F7A">
      <w:pPr>
        <w:spacing w:after="0" w:line="240" w:lineRule="auto"/>
      </w:pPr>
      <w:r>
        <w:separator/>
      </w:r>
    </w:p>
  </w:footnote>
  <w:footnote w:type="continuationSeparator" w:id="0">
    <w:p w:rsidR="007A7FC7" w:rsidRDefault="007A7FC7" w:rsidP="0030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2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0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13F"/>
    <w:rsid w:val="00006592"/>
    <w:rsid w:val="00007655"/>
    <w:rsid w:val="000200BE"/>
    <w:rsid w:val="00063479"/>
    <w:rsid w:val="0006580C"/>
    <w:rsid w:val="00066A14"/>
    <w:rsid w:val="0008659C"/>
    <w:rsid w:val="000A158A"/>
    <w:rsid w:val="000D4D21"/>
    <w:rsid w:val="000D5F0E"/>
    <w:rsid w:val="000F4B3C"/>
    <w:rsid w:val="00104465"/>
    <w:rsid w:val="00123E4C"/>
    <w:rsid w:val="00125B2B"/>
    <w:rsid w:val="00151E94"/>
    <w:rsid w:val="00155721"/>
    <w:rsid w:val="00162C51"/>
    <w:rsid w:val="00171471"/>
    <w:rsid w:val="0019437E"/>
    <w:rsid w:val="001D0790"/>
    <w:rsid w:val="002408FA"/>
    <w:rsid w:val="00295D29"/>
    <w:rsid w:val="00296677"/>
    <w:rsid w:val="00296A8E"/>
    <w:rsid w:val="00300F7A"/>
    <w:rsid w:val="00304981"/>
    <w:rsid w:val="00357C97"/>
    <w:rsid w:val="00361122"/>
    <w:rsid w:val="003664E8"/>
    <w:rsid w:val="003822BE"/>
    <w:rsid w:val="003826D0"/>
    <w:rsid w:val="003A7B1B"/>
    <w:rsid w:val="003C09E9"/>
    <w:rsid w:val="003E7D08"/>
    <w:rsid w:val="004075B9"/>
    <w:rsid w:val="004468EF"/>
    <w:rsid w:val="004511F1"/>
    <w:rsid w:val="004521FB"/>
    <w:rsid w:val="00461F10"/>
    <w:rsid w:val="00494C30"/>
    <w:rsid w:val="00496FED"/>
    <w:rsid w:val="004C0FFE"/>
    <w:rsid w:val="004D33E5"/>
    <w:rsid w:val="004E4690"/>
    <w:rsid w:val="00541BAC"/>
    <w:rsid w:val="0054624C"/>
    <w:rsid w:val="005508EA"/>
    <w:rsid w:val="0057553F"/>
    <w:rsid w:val="005C0CD3"/>
    <w:rsid w:val="006015C7"/>
    <w:rsid w:val="0060388C"/>
    <w:rsid w:val="006075EC"/>
    <w:rsid w:val="00610C37"/>
    <w:rsid w:val="0064607A"/>
    <w:rsid w:val="006505AE"/>
    <w:rsid w:val="00653292"/>
    <w:rsid w:val="00685BBB"/>
    <w:rsid w:val="00686B43"/>
    <w:rsid w:val="006874FA"/>
    <w:rsid w:val="006A1914"/>
    <w:rsid w:val="006D2F11"/>
    <w:rsid w:val="00700907"/>
    <w:rsid w:val="0070724F"/>
    <w:rsid w:val="0071048E"/>
    <w:rsid w:val="00712382"/>
    <w:rsid w:val="007168F8"/>
    <w:rsid w:val="007234F0"/>
    <w:rsid w:val="00723EDC"/>
    <w:rsid w:val="00744AAD"/>
    <w:rsid w:val="00780FD8"/>
    <w:rsid w:val="007A1D1E"/>
    <w:rsid w:val="007A7FC7"/>
    <w:rsid w:val="007D0B66"/>
    <w:rsid w:val="008028E0"/>
    <w:rsid w:val="008758DE"/>
    <w:rsid w:val="00877493"/>
    <w:rsid w:val="008C229C"/>
    <w:rsid w:val="008C2CEA"/>
    <w:rsid w:val="008C7798"/>
    <w:rsid w:val="008D261B"/>
    <w:rsid w:val="009053B4"/>
    <w:rsid w:val="00936F56"/>
    <w:rsid w:val="00944B67"/>
    <w:rsid w:val="00971A96"/>
    <w:rsid w:val="0099513F"/>
    <w:rsid w:val="009A14B4"/>
    <w:rsid w:val="009B6521"/>
    <w:rsid w:val="009B67BD"/>
    <w:rsid w:val="009C38A2"/>
    <w:rsid w:val="009D5096"/>
    <w:rsid w:val="00A2660B"/>
    <w:rsid w:val="00A30078"/>
    <w:rsid w:val="00A43B19"/>
    <w:rsid w:val="00A4590A"/>
    <w:rsid w:val="00A55B54"/>
    <w:rsid w:val="00A855DE"/>
    <w:rsid w:val="00A92BC3"/>
    <w:rsid w:val="00AA0CC0"/>
    <w:rsid w:val="00AA320B"/>
    <w:rsid w:val="00AB0F90"/>
    <w:rsid w:val="00AB3964"/>
    <w:rsid w:val="00AE2CFA"/>
    <w:rsid w:val="00B03FD8"/>
    <w:rsid w:val="00B33590"/>
    <w:rsid w:val="00B75741"/>
    <w:rsid w:val="00B80FC5"/>
    <w:rsid w:val="00BA6F1C"/>
    <w:rsid w:val="00BC4C61"/>
    <w:rsid w:val="00C042E7"/>
    <w:rsid w:val="00C11450"/>
    <w:rsid w:val="00C17820"/>
    <w:rsid w:val="00C365D8"/>
    <w:rsid w:val="00C45B19"/>
    <w:rsid w:val="00C5328A"/>
    <w:rsid w:val="00C54F9A"/>
    <w:rsid w:val="00C709C0"/>
    <w:rsid w:val="00C737B2"/>
    <w:rsid w:val="00C91706"/>
    <w:rsid w:val="00C91BBA"/>
    <w:rsid w:val="00CA13CD"/>
    <w:rsid w:val="00CF04B6"/>
    <w:rsid w:val="00CF24E6"/>
    <w:rsid w:val="00D14330"/>
    <w:rsid w:val="00D15855"/>
    <w:rsid w:val="00D86897"/>
    <w:rsid w:val="00D97759"/>
    <w:rsid w:val="00DC0165"/>
    <w:rsid w:val="00DC31C8"/>
    <w:rsid w:val="00DD25E0"/>
    <w:rsid w:val="00DD65F2"/>
    <w:rsid w:val="00DF2332"/>
    <w:rsid w:val="00E06165"/>
    <w:rsid w:val="00E15077"/>
    <w:rsid w:val="00E214AC"/>
    <w:rsid w:val="00E21608"/>
    <w:rsid w:val="00E27456"/>
    <w:rsid w:val="00E408E7"/>
    <w:rsid w:val="00E61043"/>
    <w:rsid w:val="00E65524"/>
    <w:rsid w:val="00E9351A"/>
    <w:rsid w:val="00EB3DFE"/>
    <w:rsid w:val="00EC6498"/>
    <w:rsid w:val="00ED0691"/>
    <w:rsid w:val="00EF3ABC"/>
    <w:rsid w:val="00F00FBB"/>
    <w:rsid w:val="00F02A16"/>
    <w:rsid w:val="00F5410A"/>
    <w:rsid w:val="00F55F53"/>
    <w:rsid w:val="00F616CF"/>
    <w:rsid w:val="00F70430"/>
    <w:rsid w:val="00F77080"/>
    <w:rsid w:val="00F85ABE"/>
    <w:rsid w:val="00FC4FA3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4B0A"/>
  <w15:docId w15:val="{84579E8F-7144-4A65-98BA-26E06AAB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8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F7A"/>
  </w:style>
  <w:style w:type="paragraph" w:styleId="a7">
    <w:name w:val="footer"/>
    <w:basedOn w:val="a"/>
    <w:link w:val="a8"/>
    <w:uiPriority w:val="99"/>
    <w:unhideWhenUsed/>
    <w:rsid w:val="0030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F7A"/>
  </w:style>
  <w:style w:type="paragraph" w:styleId="a9">
    <w:name w:val="Balloon Text"/>
    <w:basedOn w:val="a"/>
    <w:link w:val="aa"/>
    <w:uiPriority w:val="99"/>
    <w:semiHidden/>
    <w:unhideWhenUsed/>
    <w:rsid w:val="001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12841</Words>
  <Characters>73198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85868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РТПЛ</dc:creator>
  <cp:keywords/>
  <dc:description/>
  <cp:lastModifiedBy>Larisa_Ivanovna</cp:lastModifiedBy>
  <cp:revision>31</cp:revision>
  <dcterms:created xsi:type="dcterms:W3CDTF">2016-01-25T05:58:00Z</dcterms:created>
  <dcterms:modified xsi:type="dcterms:W3CDTF">2017-03-30T14:53:00Z</dcterms:modified>
</cp:coreProperties>
</file>